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7B" w:rsidRPr="00233EA2" w:rsidRDefault="00C8497B" w:rsidP="00233E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>Brzeziny, dnia 10.07.2015 r.</w:t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497B" w:rsidRPr="00233EA2" w:rsidRDefault="00233EA2" w:rsidP="00233EA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497B" w:rsidRPr="00233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497B" w:rsidRPr="00233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497B" w:rsidRPr="00233EA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EA2" w:rsidRDefault="00C8497B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>L.dz.071.</w:t>
      </w:r>
      <w:r w:rsidR="00233EA2" w:rsidRP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>46.15</w:t>
      </w:r>
    </w:p>
    <w:p w:rsidR="00233EA2" w:rsidRDefault="00233EA2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EA2" w:rsidRDefault="00233EA2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EA2"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EA2">
        <w:rPr>
          <w:rFonts w:ascii="Times New Roman" w:eastAsia="Calibri" w:hAnsi="Times New Roman" w:cs="Times New Roman"/>
          <w:b/>
          <w:sz w:val="24"/>
          <w:szCs w:val="24"/>
        </w:rPr>
        <w:t>o unieważnieniu postępowania</w:t>
      </w:r>
    </w:p>
    <w:p w:rsidR="00C8497B" w:rsidRDefault="00C8497B" w:rsidP="00C8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EA2">
        <w:rPr>
          <w:rFonts w:ascii="Times New Roman" w:eastAsia="Calibri" w:hAnsi="Times New Roman" w:cs="Times New Roman"/>
          <w:sz w:val="24"/>
          <w:szCs w:val="24"/>
        </w:rPr>
        <w:t>dotyczy przetargu nieograniczonego na:</w:t>
      </w:r>
    </w:p>
    <w:p w:rsidR="00233EA2" w:rsidRPr="00233EA2" w:rsidRDefault="00233EA2" w:rsidP="00C8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97B" w:rsidRPr="00233EA2" w:rsidRDefault="00C8497B" w:rsidP="00C8497B">
      <w:pPr>
        <w:widowControl w:val="0"/>
        <w:spacing w:after="0" w:line="24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497B" w:rsidRDefault="00233EA2" w:rsidP="00233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33EA2">
        <w:rPr>
          <w:rFonts w:ascii="Times New Roman" w:hAnsi="Times New Roman" w:cs="Times New Roman"/>
          <w:b/>
          <w:sz w:val="28"/>
          <w:szCs w:val="28"/>
        </w:rPr>
        <w:t>Roboty zewnętrzne ogólnobudowlane i  instalacyjne oraz roboty wewnętrzne ogólnobudowlane i instalacyjne w obrębie budynku przy Stadionie Miejskim w Brzezinach na potrzeby usług sportu i rekreacji przy ulicy Sportowej na działce o numerze ewidencyjnym 2959 w ramach zadania inwestycyjnego pod nazwą: „Budowa wielofunkcyjnego budynku na stadionie miejskim w Brzezinach przy ul. Sportowej 1”</w:t>
      </w:r>
      <w:r w:rsidRPr="002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233EA2" w:rsidRPr="00233EA2" w:rsidRDefault="00233EA2" w:rsidP="00233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97B" w:rsidRPr="00233EA2" w:rsidRDefault="00C8497B" w:rsidP="00C8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497B" w:rsidRPr="00233EA2" w:rsidRDefault="00233EA2" w:rsidP="00C84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Centrum K</w:t>
      </w:r>
      <w:r w:rsidRPr="00233EA2">
        <w:rPr>
          <w:rFonts w:ascii="Times New Roman" w:eastAsia="Calibri" w:hAnsi="Times New Roman" w:cs="Times New Roman"/>
          <w:sz w:val="24"/>
          <w:szCs w:val="24"/>
        </w:rPr>
        <w:t>ultury Fizycznej w Brzezinach</w:t>
      </w:r>
      <w:r w:rsidR="00C8497B" w:rsidRPr="00233EA2">
        <w:rPr>
          <w:rFonts w:ascii="Times New Roman" w:eastAsia="Calibri" w:hAnsi="Times New Roman" w:cs="Times New Roman"/>
          <w:sz w:val="24"/>
          <w:szCs w:val="24"/>
        </w:rPr>
        <w:t>, 9</w:t>
      </w:r>
      <w:r w:rsidRPr="00233EA2">
        <w:rPr>
          <w:rFonts w:ascii="Times New Roman" w:eastAsia="Calibri" w:hAnsi="Times New Roman" w:cs="Times New Roman"/>
          <w:sz w:val="24"/>
          <w:szCs w:val="24"/>
        </w:rPr>
        <w:t>5-060 Brzeziny, ul. Kulczyńskiego 9</w:t>
      </w:r>
      <w:r w:rsidR="00C8497B" w:rsidRPr="00233EA2">
        <w:rPr>
          <w:rFonts w:ascii="Times New Roman" w:eastAsia="Calibri" w:hAnsi="Times New Roman" w:cs="Times New Roman"/>
          <w:sz w:val="24"/>
          <w:szCs w:val="24"/>
        </w:rPr>
        <w:t xml:space="preserve"> informuje, że zgodnie art. 93 ust. 1 pkt 4 ustawy z 29 stycznia 2004 r. Prawo zamówień publicznych (Dz. U. z 2013 r., poz. 907 ze zm.) unieważnia postępowanie o udzielenie zamówienia.</w:t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97B" w:rsidRPr="00233EA2" w:rsidRDefault="00C8497B" w:rsidP="00C8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A2">
        <w:rPr>
          <w:rFonts w:ascii="Times New Roman" w:eastAsia="Calibri" w:hAnsi="Times New Roman" w:cs="Times New Roman"/>
          <w:b/>
          <w:bCs/>
          <w:sz w:val="24"/>
          <w:szCs w:val="24"/>
        </w:rPr>
        <w:t>Uzasadnienie faktyczne</w:t>
      </w:r>
      <w:r w:rsidRP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8497B" w:rsidRPr="00233EA2" w:rsidRDefault="00C8497B" w:rsidP="00C8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7B" w:rsidRPr="00233EA2" w:rsidRDefault="00C8497B" w:rsidP="00C8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7B" w:rsidRPr="00233EA2" w:rsidRDefault="00C8497B" w:rsidP="00C84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sfinansowanie za</w:t>
      </w:r>
      <w:r w:rsidR="00233EA2" w:rsidRP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przeznaczył kwotę 286</w:t>
      </w:r>
      <w:r w:rsid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3EA2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</w:t>
      </w:r>
      <w:r w:rsidRPr="00233E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233EA2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nie ma możliwości zwiększenia tej kwoty do ceny najkorzystniejszej </w:t>
      </w:r>
      <w:r w:rsidR="00233EA2" w:rsidRPr="00233EA2">
        <w:rPr>
          <w:rFonts w:ascii="Times New Roman" w:eastAsia="Calibri" w:hAnsi="Times New Roman" w:cs="Times New Roman"/>
          <w:bCs/>
          <w:sz w:val="24"/>
          <w:szCs w:val="24"/>
        </w:rPr>
        <w:t>oferty tj. do kwoty 448.950,00</w:t>
      </w:r>
      <w:r w:rsidRPr="00233EA2">
        <w:rPr>
          <w:rFonts w:ascii="Times New Roman" w:eastAsia="Calibri" w:hAnsi="Times New Roman" w:cs="Times New Roman"/>
          <w:bCs/>
          <w:sz w:val="24"/>
          <w:szCs w:val="24"/>
        </w:rPr>
        <w:t xml:space="preserve"> zł brutto.</w:t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97B" w:rsidRPr="00233EA2" w:rsidRDefault="00C8497B" w:rsidP="00C849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7B" w:rsidRPr="00233EA2" w:rsidRDefault="00C8497B" w:rsidP="00C8497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3E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 prawne</w:t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EA2">
        <w:rPr>
          <w:rFonts w:ascii="Times New Roman" w:eastAsia="Calibri" w:hAnsi="Times New Roman" w:cs="Times New Roman"/>
          <w:sz w:val="24"/>
          <w:szCs w:val="24"/>
          <w:lang w:eastAsia="pl-PL"/>
        </w:rPr>
        <w:t>Zgodnie art. 93 ust.1 pkt 4 ustawy z 29 stycznia 2004 r. Prawo zamówień publicznych (Dz. U. z 2013 r., poz. 759 ze zm.) Zamawiający unieważnia postępowanie o udzielenie zamówienia, jeżeli cena najkorzystniejszej of</w:t>
      </w:r>
      <w:r w:rsidR="00233EA2" w:rsidRPr="00233EA2">
        <w:rPr>
          <w:rFonts w:ascii="Times New Roman" w:eastAsia="Calibri" w:hAnsi="Times New Roman" w:cs="Times New Roman"/>
          <w:sz w:val="24"/>
          <w:szCs w:val="24"/>
          <w:lang w:eastAsia="pl-PL"/>
        </w:rPr>
        <w:t>erty lub oferta z najniższą ceną</w:t>
      </w:r>
      <w:r w:rsidRPr="00233E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przewyższa kwotę, którą zamawiający zamierza przeznaczyć na sfinansowanie zamówienia, chyba że zamawiający może zwiększyć te kwotę do ceny najkorzystniejszej oferty.</w:t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97B" w:rsidRPr="00233EA2" w:rsidRDefault="00C8497B" w:rsidP="00C8497B">
      <w:pPr>
        <w:keepNext/>
        <w:spacing w:after="0" w:line="240" w:lineRule="exact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33E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33EA2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497B" w:rsidRPr="00233EA2" w:rsidRDefault="00C8497B" w:rsidP="00C8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4A62" w:rsidRPr="00233EA2" w:rsidRDefault="003B4A62">
      <w:pPr>
        <w:rPr>
          <w:rFonts w:ascii="Times New Roman" w:hAnsi="Times New Roman" w:cs="Times New Roman"/>
          <w:sz w:val="24"/>
          <w:szCs w:val="24"/>
        </w:rPr>
      </w:pPr>
    </w:p>
    <w:sectPr w:rsidR="003B4A62" w:rsidRPr="0023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BC"/>
    <w:rsid w:val="00233EA2"/>
    <w:rsid w:val="003B4A62"/>
    <w:rsid w:val="00C8497B"/>
    <w:rsid w:val="00EE29E3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1251</Characters>
  <Application>Microsoft Office Word</Application>
  <DocSecurity>0</DocSecurity>
  <Lines>10</Lines>
  <Paragraphs>2</Paragraphs>
  <ScaleCrop>false</ScaleCrop>
  <Company>Sil-art Rycho444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cp:lastPrinted>2015-07-13T12:48:00Z</cp:lastPrinted>
  <dcterms:created xsi:type="dcterms:W3CDTF">2015-07-10T12:38:00Z</dcterms:created>
  <dcterms:modified xsi:type="dcterms:W3CDTF">2015-07-13T12:49:00Z</dcterms:modified>
</cp:coreProperties>
</file>