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  UMOWA Nr </w:t>
      </w:r>
      <w:r w:rsidR="005A648F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…….</w:t>
      </w:r>
      <w:r w:rsidRPr="008B1699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</w:t>
      </w:r>
      <w:r w:rsidR="005A648F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>/SIWZ/……..</w:t>
      </w:r>
      <w:r w:rsidR="00501432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- WZÓR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zawarta w dniu</w:t>
      </w:r>
      <w:r w:rsidR="00501432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…</w:t>
      </w:r>
      <w:r w:rsidR="005A648F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r. w Brzezinach pomiędzy: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 xml:space="preserve">Centrum </w:t>
      </w:r>
      <w:proofErr w:type="spellStart"/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Kultury</w:t>
      </w:r>
      <w:proofErr w:type="spellEnd"/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 xml:space="preserve"> Fizycznej w Brzezinach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, ul. 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A. Hetmana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9, 95-060 Brzeziny,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NIP: 833-13-48-238, Regon: 750800205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reprezentowanym  przez: Daniela Nawrockiego – Dyrektora Centrum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Kultury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Fizycznej w Brzezinach, zwanym dalej „Zamawiającym”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</w:t>
      </w:r>
    </w:p>
    <w:p w:rsidR="00501432" w:rsidRDefault="00501432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501432" w:rsidRPr="00B8318C" w:rsidRDefault="00501432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…………………………………………………………………………………………………….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zwan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dalej „Wykonawcą”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6B4F4F" w:rsidRPr="006B4F4F" w:rsidRDefault="006B4F4F" w:rsidP="006B4F4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w wyniku rozstrzygnięcia postępowania o udzielenie </w:t>
      </w:r>
      <w:proofErr w:type="spellStart"/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zamówienia</w:t>
      </w:r>
      <w:proofErr w:type="spellEnd"/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publicznego, przeprowadzonego w trybie przetargu nieograniczonego o wartości </w:t>
      </w:r>
      <w:proofErr w:type="spellStart"/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zamówienia</w:t>
      </w:r>
      <w:proofErr w:type="spellEnd"/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niższej od kwoty, o której mowa w art. 11 ust. 8 ustawy z dnia 29 stycznia 2004 r. Prawo zamówień publicznych </w:t>
      </w:r>
      <w:r w:rsidRPr="006B4F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(</w:t>
      </w:r>
      <w:r w:rsidR="00AC3CF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Dz. U. z 2019 r. poz. 1843</w:t>
      </w:r>
      <w:r w:rsidRPr="006B4F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) </w:t>
      </w: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została zawarta umowa, następującej treści: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i/>
          <w:iCs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  <w:t>Przedmiot umowy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Zamawiający zleca, a Wykonawca przyjmuje do wykonania zadanie polegające na </w:t>
      </w: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 xml:space="preserve">WYKONYWANIE USŁUGI INSTRUKTORSKIEJ PROWADZENIA ZAJĘĆ RUCHOWYCH W WODZIE Z KLIENTAMI GRUPOWYMI I INDYWIDUALNYMI W OBIEKCIE KRYTEJ PŁYWALNI PRZY UL. </w:t>
      </w:r>
      <w:r w:rsidR="00BC18A1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A.HETMANA</w:t>
      </w: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 xml:space="preserve"> 9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zgodnie z „Specyfikacją istotnych warunków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zamówienia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” oraz, ofertą z dnia </w:t>
      </w:r>
      <w:r w:rsidR="00D022EB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…….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grudnia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20</w:t>
      </w:r>
      <w:r w:rsidR="007C5784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20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r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stanowiącą załącznik nr 1 do umowy będącą integralną częścią niniejszej umowy.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§ 2</w:t>
      </w:r>
    </w:p>
    <w:p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1.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Strony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zobowiązują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się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zapewnienia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ochrony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osobowych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związku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wykonywaniem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,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tym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stosowania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się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wymogów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wynikających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rozporządzenia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Parlamentu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Europejskiego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Rady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(UE) 2016/679 z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27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kwietnia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2016 r.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sprawie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ochrony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osób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fizycznych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związku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przetwarzaniem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osobowych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i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sprawie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swobodnego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przepływu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takich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oraz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uchylenia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dyrektywy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95/46/WE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oraz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polskich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przepisów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obowiązujących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tym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zakresie</w:t>
      </w:r>
      <w:proofErr w:type="spellEnd"/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.</w:t>
      </w:r>
    </w:p>
    <w:p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2.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Wykonawca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Zamawiający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zobowiązują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się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ujawniać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przekazywać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przetwarzać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wykorzystywać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dla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celów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własnych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osób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trzecich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opisanych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ust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. 1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jak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również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wszelkich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informacji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przekazanych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związku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celu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realizacji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niniejszej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chyba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że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stan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tajemnicy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wobec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informacji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danych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ustał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są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znane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publicznie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ich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ujawnienia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zażąda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uprawniony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podmiot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przewidzianej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prawem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formie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treści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jednakże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wówczas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tylko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niezbędnym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zakresie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.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Obowiązek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zachowania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poufności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ma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ograniczeń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czasowych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i nie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wygasa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rozwiązaniu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.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Obowiązek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ten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obejmuje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zarówno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informacje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wynikające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niniejszej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jak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również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informacje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uzyskane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przez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Wykonawcę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pracowników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Wykonawcy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oraz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osoby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którymi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się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posługuje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związku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okazji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wykonywania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niniejszej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.</w:t>
      </w:r>
    </w:p>
    <w:p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3.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Wykonawca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zapewnia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że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przetwarzane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osobowe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będą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wykorzystywane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wyłącznie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celu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realizacji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umowy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.</w:t>
      </w:r>
    </w:p>
    <w:p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lastRenderedPageBreak/>
        <w:t xml:space="preserve">4. W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przypadku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naruszenia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postanowień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ust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. 1-3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Strona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która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dokonała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naruszenia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zobowiązana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jest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naprawienia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szkody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jaką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druga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strona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poniosła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z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tytułu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niewykonania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lub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nienależytego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wykonania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zobowiązania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na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zasadach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ogólnych</w:t>
      </w:r>
      <w:proofErr w:type="spellEnd"/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.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5.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Strony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oświadczają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że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dane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osobowe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wskazane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treści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umowy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zostały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dostarczone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przez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Strony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.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przypadku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gdy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dotyczą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pracowników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Stron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obowiązki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informacyjne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zakresie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ochrony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danych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osobowych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obciążają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Stronę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która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dostarczyła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dane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osobowe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. Dane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te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będą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wykorzystywane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wyłącznie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celu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zawarcia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oraz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wykonywania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niniejszej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umowy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oraz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ewentualnego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dochodzenia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roszczeń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wynikających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umowy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lub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związku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obowiązkiem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poddania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się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kontroli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wynikającym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przepisów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prawa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lub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innych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>umów</w:t>
      </w:r>
      <w:proofErr w:type="spellEnd"/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. 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de-DE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Upoważnione osoby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2</w:t>
      </w:r>
    </w:p>
    <w:p w:rsidR="008B1699" w:rsidRPr="00B8318C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Funkcję osoby nadzorującej z ramienia Zamawiającego pełnić będzie: Dyrektor Centrum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Kultury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Fizycznej Daniel Nawrocki.</w:t>
      </w:r>
    </w:p>
    <w:p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Funkcję koordynatora zajęć w z ramienia Wykonawcy pełnić będzie: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r w:rsidR="0095447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……………………………..</w:t>
      </w:r>
    </w:p>
    <w:p w:rsidR="008B1699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3.  Osobami obsługującymi zajęcia na rzecz Wykonawcy są:</w:t>
      </w:r>
    </w:p>
    <w:p w:rsidR="008B454A" w:rsidRDefault="008B454A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454A" w:rsidRPr="00B8318C" w:rsidRDefault="008B454A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tbl>
      <w:tblPr>
        <w:tblW w:w="9547" w:type="dxa"/>
        <w:tblInd w:w="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050"/>
        <w:gridCol w:w="2060"/>
        <w:gridCol w:w="1700"/>
        <w:gridCol w:w="1220"/>
        <w:gridCol w:w="1947"/>
      </w:tblGrid>
      <w:tr w:rsidR="008B454A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  <w:t>Lp</w:t>
            </w:r>
            <w:proofErr w:type="spellEnd"/>
            <w:r w:rsidRPr="004A3CD3"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  <w:t>.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4A" w:rsidRPr="008B454A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  <w:t>Imię i nazwisko</w:t>
            </w:r>
          </w:p>
          <w:p w:rsidR="008B454A" w:rsidRPr="008B454A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  <w:t>trenera/instruktora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Rodzaj</w:t>
            </w:r>
            <w:proofErr w:type="spellEnd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 xml:space="preserve"> </w:t>
            </w: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uprawnień</w:t>
            </w:r>
            <w:proofErr w:type="spell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 xml:space="preserve">Nr </w:t>
            </w: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uprawnień</w:t>
            </w:r>
            <w:proofErr w:type="spellEnd"/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Data</w:t>
            </w:r>
          </w:p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wydania</w:t>
            </w:r>
            <w:proofErr w:type="spellEnd"/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Posiadane</w:t>
            </w:r>
            <w:proofErr w:type="spellEnd"/>
          </w:p>
          <w:p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proofErr w:type="spellStart"/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Wykształcenie</w:t>
            </w:r>
            <w:proofErr w:type="spellEnd"/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</w:tbl>
    <w:p w:rsidR="008B454A" w:rsidRDefault="008B454A" w:rsidP="008B454A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rial" w:hAnsi="Times New Roman" w:cs="Arial"/>
          <w:color w:val="000000"/>
          <w:kern w:val="3"/>
          <w:sz w:val="18"/>
          <w:szCs w:val="24"/>
          <w:vertAlign w:val="subscript"/>
        </w:rPr>
      </w:pPr>
    </w:p>
    <w:p w:rsidR="00501432" w:rsidRPr="004A3CD3" w:rsidRDefault="00501432" w:rsidP="008B454A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color w:val="000000"/>
          <w:kern w:val="3"/>
          <w:sz w:val="28"/>
          <w:szCs w:val="28"/>
          <w:lang w:eastAsia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sectPr w:rsidR="008B1699" w:rsidRPr="00B8318C">
          <w:footerReference w:type="default" r:id="rId7"/>
          <w:pgSz w:w="11905" w:h="16837"/>
          <w:pgMar w:top="1134" w:right="1134" w:bottom="1134" w:left="1134" w:header="720" w:footer="720" w:gutter="0"/>
          <w:cols w:space="720"/>
        </w:sect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color w:val="000000"/>
          <w:kern w:val="3"/>
          <w:sz w:val="28"/>
          <w:szCs w:val="28"/>
          <w:lang w:val="pl-PL" w:eastAsia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Zamawiający zastrzega sobie prawo do okresowej oceny pracy osób wykonujących przedmiot umowy. W przypadku oceny negatywnej będzie to skutkowało odwołaniem tej osoby ze sprawowanego stanowiska oraz aneksem do umowy. W takim przypadku Wykonawca zobowiązany jest do dokonania zmian personalnych w terminie 2 tygodni. Nowozatrudniona osoba winna posiadać kwalifikacje, co najmniej takie same jak odwołana osoba.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5.  W toku realizacji Umowy możliwa będzie zmiana osób wskazanych w przedstawionym przez Wykonawcę wykazie osób obsługujących zajęcia 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pod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warunkiem braku uzasadnionego sprzeciwu ze strony Zamawiającego, wyrażonego na piśmie w ciągu 2 dni roboczych od daty zawiadomienia go przez Wykonawcę o planowanej zmianie z zastrzeżeniem, iż osoby te będą posiadały, co najmniej takie same uprawnienia jak wymagane w SIWZ oraz w Umowie oraz obowiązujących w tym zakresie przepisach. Wykonawca gwarantuje, że przejęcie obowiązków przez nową osobę zostanie przeprowadzone w sposób zapewniający ciągłość realizacji przedmiotu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zamówienia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Termin</w:t>
      </w:r>
      <w:proofErr w:type="spellEnd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 xml:space="preserve"> </w:t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wykonywania</w:t>
      </w:r>
      <w:proofErr w:type="spellEnd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 xml:space="preserve"> </w:t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zamówienia</w:t>
      </w:r>
      <w:proofErr w:type="spellEnd"/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>§ 3</w:t>
      </w:r>
    </w:p>
    <w:p w:rsidR="008B1699" w:rsidRPr="008B1699" w:rsidRDefault="008B1699" w:rsidP="008B1699">
      <w:pPr>
        <w:widowControl w:val="0"/>
        <w:numPr>
          <w:ilvl w:val="0"/>
          <w:numId w:val="5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Okres wykonywania umowy strony ustalają od </w:t>
      </w:r>
      <w:r w:rsidR="0095447C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…</w:t>
      </w:r>
      <w:r w:rsidR="005A648F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………………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roku do 23 grudnia 20</w:t>
      </w:r>
      <w:r w:rsidR="0050143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</w:t>
      </w:r>
      <w:r w:rsidR="007C578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1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lub do dnia, w którym zostaną zrealizowania usługi na kwotę wyczerpującą wysokość łącznej wartości przedmiotu umowy, o której mowa w § 4 ust. 1 jednakże nie dłużej niż do dnia 23 grudnia 20</w:t>
      </w:r>
      <w:r w:rsidR="0050143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</w:t>
      </w:r>
      <w:r w:rsidR="007C578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1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podczas godzin otwarcia obiektu krytej pływalni.</w:t>
      </w:r>
    </w:p>
    <w:p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Usługi polegające na prowadzeniu zajęć grupowych (szkolnych i komercyjnych) będą świadczone w terminach ustalonych przez Zamawiającego zgodnie z tygodniowymi harmonogramami tych grup przedkładanymi Wykonawcy z minimum 2 dniowym wyprzedzeniem na koniec tygodnia poprzedzającego.</w:t>
      </w:r>
    </w:p>
    <w:p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Zamawiający ma prawo do odwołania prowadzenia zleconych zajęć ujętych w harmonogramie w przypadku pisemnego poinformowania Wykonawcy z przynajmniej 1 dniowym wyprzedzeniem. Za odwołanie zleconych zajęć w takim przypadku nie przysługuje Wykonawcy wynagrodzenie.</w:t>
      </w:r>
    </w:p>
    <w:p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Strony ustalają, iż baseny krytej pływalni ze względów technologicznych mogą być  wyłączone z użytkowania na 2-</w:t>
      </w:r>
      <w:r w:rsidR="0050143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6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tygodni. Zamawiający przewiduje w okresie trwania umowy nie mniej niż 1 przerwę techniczną, której dokładny termin będzie ustalany przez dyrektora CKF z wyprzedzeniem 1 miesiąca chyba, że przyczyną wystąpienia przerwy technologicznej będzie zdarzenie nagłe, którego Zamawiający przewidzieć nie mógł.</w:t>
      </w:r>
    </w:p>
    <w:p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Zmniejszenie przez Zamawiającego ilości zleconych jednostek świadczenia usług w stosunku do szacunkowej ilości jednostek nie może stanowić podstawy do wnoszenia przez Wykonawcę jakichkolwiek roszczeń.</w:t>
      </w:r>
    </w:p>
    <w:p w:rsidR="008B1699" w:rsidRPr="00B8318C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>Wynagrodzenie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§ 4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1.Strony zgodnie ustalają, iż  maksymalna cena całkowita dla przedmiotu umowy wynosi</w:t>
      </w:r>
      <w:r w:rsidR="00501432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: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 xml:space="preserve"> zł brutto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(słownie: </w:t>
      </w:r>
      <w:r w:rsidR="00AC3CF3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………………………………………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)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2. Zamawiający za wykonanie przedmiotu umowy będzie płacić Wykonawcy miesięcznie, za faktycznie wykonane usługi, wynagrodzenie ustalone na podstawie liczby przeprowadzonych jednostek instruktorskich i stawki  wynikającej z zakresu (rodzaju) zajęć wymienionych w ofercie według wzoru: liczba przeprowadzonych jednostek instruktorskich  w danym rodzaju zajęć x cena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lastRenderedPageBreak/>
        <w:t>za 1 jednostkę instruktorską  wynikająca z rodzaju zajęć.</w:t>
      </w:r>
    </w:p>
    <w:p w:rsidR="008B1699" w:rsidRPr="00B8318C" w:rsidRDefault="008B1699" w:rsidP="008B1699">
      <w:pPr>
        <w:widowControl w:val="0"/>
        <w:tabs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3. Podstawę do wystawienia faktury/rachunku  przez Wykonawcę będzie zestawienie (Załącznik nr 1 do umowy)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potwierdzające wykonania usługi podpisane przez Dyrektora CKF i reprezentanta Wykonawcy nie później niż 5 dni po upływie miesiąca wykonanej usługi.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4.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Wymienione w ustępie 2 wynagrodzenie będzie płacone w terminie do 14 dni od dnia doręczenia Zamawiającemu prawidłowo wystawionej faktury/rachunku, na którym Nabywcą w związku z konsolidacją podatku VAT jednostek jest </w:t>
      </w:r>
      <w:r w:rsidRPr="008B169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przelewem na konto Wykonawcy</w:t>
      </w:r>
      <w:r w:rsidR="00CD3CB7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nr </w:t>
      </w:r>
      <w:r w:rsidR="009861E0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…………………………………………</w:t>
      </w:r>
      <w:r w:rsidR="00EF48F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5. W przypadku zmiany stawki VAT w trakcie wykonywania przedmiotu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zamówienia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cena zostanie skorygowana i dostosowana do obowiązujących przepisów tylko w części, która będzie rozliczana i fakturowana po dacie wejścia w życie zmian ustawowych w zakresie podatku VAT.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6. Wykonawca ma prawo żądania ustawowych odsetek za nieterminowe regulowanie wynagrodzenia.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7.Cena jednostkowa, o której mowa w ust. 2 zawiera w sobie wszystkie koszty związane z realizacją przedmiotu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zamówienia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8.Zamawiający nie jest zobowiązany do realizacji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zamówienia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w pełnym zakresie a Wykonawcy nie przysługują roszczenia odszkodowawcze z tytułu niewykorzystania maksymalnej wartości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zamówienia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8B1699" w:rsidRDefault="008B1699" w:rsidP="008B1699">
      <w:pPr>
        <w:widowControl w:val="0"/>
        <w:tabs>
          <w:tab w:val="left" w:pos="564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Kary</w:t>
      </w:r>
      <w:proofErr w:type="spellEnd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 xml:space="preserve"> </w:t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Umowne</w:t>
      </w:r>
      <w:proofErr w:type="spellEnd"/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>§ 5</w:t>
      </w:r>
    </w:p>
    <w:p w:rsidR="008B1699" w:rsidRPr="00B8318C" w:rsidRDefault="008B1699" w:rsidP="008B169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>Zamawiający ma prawo naliczyć Wykonawcy kary umowne zgodnie z poniższymi zasadami:</w:t>
      </w:r>
    </w:p>
    <w:p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1)Kara w wysokości 150 % stawki umownej w danym rodzaju zajęć obliczonej zgodnie  z § 4 ust. 2, za nie zabezpieczenie przez Wykonawcę obsługi instruktorskiej danego rodzaju zajęć dla grup/jednostek zleconych przez Zamawiającego uwzględnionych w harmonogramie grup w miesiącu wykonywania usługi,</w:t>
      </w:r>
    </w:p>
    <w:p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2)Kara w wysokości 50% stawki umownej w danym rodzaju zajęć obliczonej zgodnie  z § 4 ust. 2 za:</w:t>
      </w:r>
    </w:p>
    <w:p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spóźnienie kadry instruktorskiej Wykonawcy przekraczające 15 min czas planowego rozpoczęcia danego rodzaju zajęć zgodnie z harmonogramem grup,</w:t>
      </w:r>
    </w:p>
    <w:p w:rsid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 nie przestrzeganie przez Wykonawcę zasad przebywania na obiekcie (strefie mokrej) krytej pływalni podczas prowadzenia zajęć zleconych przez Zamawiającego oraz zajęć indywidualnie uzgadnianych z klientami przez Wykonawcę w miesiącu wykonywania usługi,</w:t>
      </w:r>
    </w:p>
    <w:p w:rsidR="00E2671F" w:rsidRPr="008B1699" w:rsidRDefault="00E2671F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3)Kara w wysokości 4 krotności obowiązującej stawki cennikowej za godzinę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po przekroczeniu przez instruktora ustalonego czasu pobytu na basenie bez prowadzenia zajęć, zgodnie z zapisami</w:t>
      </w:r>
      <w:r w:rsidR="00CF6868" w:rsidRPr="00CF6868">
        <w:rPr>
          <w:rFonts w:cs="Times New Roman"/>
          <w:b/>
          <w:bCs/>
          <w:lang w:val="pl-PL" w:eastAsia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Procedury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ewidencji w systemie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kasowym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ESOK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stanowiącej Załącznik nr 8 do SIWZ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</w:p>
    <w:p w:rsidR="008B1699" w:rsidRPr="008B1699" w:rsidRDefault="00CF6868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)Kara w wysokości 10% ceny całkowitej ujętej w § 4 ust. 1 umowy za odstąpienie od umowy przez Zamawiającego lub Wykonawcę z przyczyn leżących po  stronie Wykonawcy</w:t>
      </w:r>
      <w:r w:rsidR="00D03ED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</w:p>
    <w:p w:rsidR="008B1699" w:rsidRPr="008B1699" w:rsidRDefault="00CF6868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)każdorazowo za niezatrudnienie przez Wykonawcę osoby wykonującej na umowę o pracę co najmniej z jednej z czynności wskazanych w SIWZ, a polegających na wykonywaniu pracy w sposób określony w Kodeksie Pracy –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 przedmiotowego wymogu</w:t>
      </w:r>
      <w:r w:rsidR="00D03ED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</w:p>
    <w:p w:rsidR="008B1699" w:rsidRPr="008B1699" w:rsidRDefault="00CF6868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6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)każdorazowo za nie zapewnienie przez Wykonawcę obowiązku zatrudnienia przez podwykonawcę osoby wykonującej na umowę o pracę co najmniej z jednej z czynności wskazanych w SIWZ, a polegających na wykonywaniu pracy w sposób określony w Kodeksie Pracy – w wysokości stanowiącej iloczyn kwoty minimalnego wynagrodzenia za pracę ustalonego na podstawie przepisów o minimalnym wynagrodzeniu za pracę, obowiązujących w chwili 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lastRenderedPageBreak/>
        <w:t>stwierdzenia przez Zamawiającego nie zapewnienia przez Wykonawcę niedopełnienia przez podwykonawcę wymogu zatrudnienia oraz liczby miesięcy w okresie realizacji Umowy, w których nie dopełniono  przedmiotowego wymogu.</w:t>
      </w:r>
    </w:p>
    <w:p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tabs>
          <w:tab w:val="left" w:pos="3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2. Wykonawca ma prawo naliczyć Zamawiającemu kary umowne zgodnie z poniższymi zasadami: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1)Kara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wysokości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50%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danym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rodzaju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zajęć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obliczonej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zgodnie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§ 4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ust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2,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nie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poinformowanie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Wykonawcy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przez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Zamawiającego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przynajmniej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1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dniowym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wyprzedzeniem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fakcie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odwołania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danego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rodzaju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zajęć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jednostek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ujętych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stałym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harmonogramie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obsługiwanych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grup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stawieniu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się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kadry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Wykonawcy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miejscu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wykonywania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usługi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3.Wysokość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kar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umownych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zaistniałe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sytuacje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zawarte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ust.1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pkt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1-2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niniejszego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paragrafu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wynikająca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sumowania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zajęć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jednostek</w:t>
      </w:r>
      <w:proofErr w:type="spellEnd"/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przekroczonego</w:t>
      </w:r>
      <w:proofErr w:type="spellEnd"/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czasu</w:t>
      </w:r>
      <w:proofErr w:type="spellEnd"/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pobytu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miesiącu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wykonywania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usługi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zostanie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ujęta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załączniku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nr 1 do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umowy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skutkować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będzie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pomniejszeniem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miesięcznego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wynagrodzenia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co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Wykonawca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wyraża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zgodę</w:t>
      </w:r>
      <w:proofErr w:type="spellEnd"/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6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Jeżeli kara umowna nie pokrywa poniesionej szkody Zamawiający może dochodzić odszkodowania uzupełniającego na zasadach ogólnych.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Zobowiązanie Wykonawcy.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            § 7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zobowiązany jest w szczególności do: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1.Przedłożenia Zamawiającemu do wglądu dokumentów potwierdzających posiadane wykształcenie i uprawnienia trenerskie lub instruktorskie w pływaniu wszystkich osób obsługujących przedmiot umowy a także</w:t>
      </w:r>
      <w:r w:rsidR="00B8318C"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je</w:t>
      </w:r>
      <w:r w:rsid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ś</w:t>
      </w:r>
      <w:r w:rsidR="00B8318C"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li j</w:t>
      </w:r>
      <w:r w:rsid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est to konieczne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dokumentów potwierdzających prowadzenie działalności gospodarczej w zakresie świadczonych usług,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Prowadzenia zajęć z zachowaniem wszelkich zasad bezpieczeństwa i metodyki nauczania pływania,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3.  Przestrzegania wszystkich regulaminów i zasad obowiązujących na obiekcie pływalni krytej Centrum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Kultury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Fizycznej w Brzezinach,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Świadczenia usług i wykonywania obowiązków należycie na odpowiednio wysokim poziomie pozwalającym osiągać zamierzone efekty szkoleniowe,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5.</w:t>
      </w:r>
      <w:r w:rsidR="00501432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Ubezpieczenia prowadzonych zajęć ubezpieczeniem odpowiedzialności cywilnej z tytułu prowadzonej działalności oraz następstw nieszczęśliwych wypadków dotyczących zatrudnionych pracowników oraz osób trzecich i posiadanego mienia o minimalnej sumie gwarancyjnej 100 tys. złotych w całym okresie obowiązywania umowy wraz z dowodem zapłaty składki. W przypadku, gdy termin obowiązywania polisy OC będzie się kończył przed terminem zakończenia umowy, Wykonawca w dniu dni upływu tego terminu, ma obowiązek przedłożyć Zamawiającemu dokument o kontynuacji ubezpieczenia.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6. Przestrzegania procedury ewidencji w systemie kasowym ESOK, zajęć nauki pływania prowadzonych przez trenerów/instruktorów pływania na Krytej Pływalni Centrum </w:t>
      </w:r>
      <w:proofErr w:type="spellStart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Kultury</w:t>
      </w:r>
      <w:proofErr w:type="spellEnd"/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Fizycznej w Brzezinach stanowiącej załącznik nr 9 do SWIZ.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§ 8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ponosi wyłączną odpowiedzialność za: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 Szkody wyrządzone Zamawiającemu oraz osobom trzecim w związku z wykonywaniem przedmiotu umowy,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 Działania lub zaniechania osób trzecich z udziałem, których będzie wykonywał umowę.</w:t>
      </w: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:rsid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  <w:proofErr w:type="spellStart"/>
      <w:r w:rsidRPr="008B1699">
        <w:rPr>
          <w:rFonts w:ascii="Times New Roman" w:eastAsia="Andale Sans UI" w:hAnsi="Times New Roman" w:cs="Arial"/>
          <w:b/>
          <w:kern w:val="3"/>
          <w:sz w:val="24"/>
          <w:szCs w:val="24"/>
        </w:rPr>
        <w:t>Podwykonawca</w:t>
      </w:r>
      <w:proofErr w:type="spellEnd"/>
    </w:p>
    <w:p w:rsidR="0047017D" w:rsidRPr="008B1699" w:rsidRDefault="0047017D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>§ 9</w:t>
      </w:r>
    </w:p>
    <w:p w:rsidR="008B1699" w:rsidRPr="008B1699" w:rsidRDefault="008B1699" w:rsidP="008B169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Wykonawca może zawrzeć umowę na części </w:t>
      </w:r>
      <w:proofErr w:type="spellStart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zamówienia</w:t>
      </w:r>
      <w:proofErr w:type="spellEnd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 określone w ofercie przetargowej, ze wskazanym przez siebie podwykonawcą </w:t>
      </w:r>
      <w:proofErr w:type="spellStart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pod</w:t>
      </w:r>
      <w:proofErr w:type="spellEnd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 warunkiem, że posiada on kwalifikacje do ich wykonania.</w:t>
      </w:r>
    </w:p>
    <w:p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Jeżeli Wykonawca zmieni lub zrezygnuje z Podwykonawcy, na którego zasoby Wykonawca powołuje się na zasadach określonych w </w:t>
      </w:r>
      <w:proofErr w:type="spellStart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</w:t>
      </w:r>
      <w:proofErr w:type="spellEnd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 art. 26 ust. 2b </w:t>
      </w:r>
      <w:proofErr w:type="spellStart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pzp</w:t>
      </w:r>
      <w:proofErr w:type="spellEnd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 w celu wykazania spełnienia warunków udziału w postępowaniu Wykonawca zobowiązany jest wykazać Zamawiającemu, iż zaproponowany inny Podwykonawca samodzielnie spełnia warunki udziału w postępowaniu w stopniu nie mniejszym niż wymagany w SIWZ;</w:t>
      </w:r>
    </w:p>
    <w:p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Zlecenie części usług podwykonawcom nie zmienia zobowiązań wykonawcy wobec Zamawiającego za wykonanie tej części usług. Wykonawca jest odpowiedzialny za działania, uchybienia i zaniedbania podwykonawców i ich pracowników w takim samym stopniu jakby to były działania, uchybienia i zaniedbania jego lub jego pracowników</w:t>
      </w:r>
    </w:p>
    <w:p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Wykonawcy nie przysługuje prawo do przedłużenia terminu wykonania przedmiotu umowy z powodu okoliczności leżących po stronie podwykonawcy</w:t>
      </w:r>
    </w:p>
    <w:p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Jeżeli Wykonawca nie deklaruje w ofercie zatrudnienia podwykonawców, Zamawiający przyjmuje, że przedmiot </w:t>
      </w:r>
      <w:proofErr w:type="spellStart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zamówienia</w:t>
      </w:r>
      <w:proofErr w:type="spellEnd"/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 zostanie wykonany samodzielnie przez Wykonawcę.</w:t>
      </w:r>
    </w:p>
    <w:p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 przypadku zaistnienia konieczność zmiany podwykonawcy, Wykonawca zobowiązany jest  do pisemnego uzasadnienia planowanej zmiany.</w:t>
      </w:r>
    </w:p>
    <w:p w:rsidR="008B1699" w:rsidRPr="008B1699" w:rsidRDefault="008B1699" w:rsidP="008B1699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Arial"/>
          <w:kern w:val="3"/>
          <w:lang w:val="de-DE" w:eastAsia="ar-SA" w:bidi="fa-IR"/>
        </w:rPr>
      </w:pPr>
    </w:p>
    <w:p w:rsidR="008B1699" w:rsidRPr="008B1699" w:rsidRDefault="008B1699" w:rsidP="008B1699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Arial"/>
          <w:kern w:val="3"/>
          <w:lang w:val="de-DE" w:eastAsia="ar-SA" w:bidi="fa-IR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10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Zmiana postanowień zawartej umowy może nastąpić </w:t>
      </w:r>
      <w:r w:rsidR="00AC3CF3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w przypadkach i na warunkach opisanych w SIWZ Rozdział XX.</w:t>
      </w: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11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Odstąpienie od umowy, o którym mowa w ust. 1, powinno nastąpić w formie pisemnej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i zawierać uzasadnienie </w:t>
      </w:r>
      <w:proofErr w:type="spellStart"/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pod</w:t>
      </w:r>
      <w:proofErr w:type="spellEnd"/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rygorem nieważności takiego oświadczenia.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12</w:t>
      </w:r>
    </w:p>
    <w:p w:rsidR="008B1699" w:rsidRPr="008B1699" w:rsidRDefault="008B1699" w:rsidP="008B1699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Zamawiający może rozwiązać umowę bez zachowania okresu wypowiedzenia w przypadku naruszenia przez Wykonawcę postanowień § 7 ust. 2-5</w:t>
      </w:r>
    </w:p>
    <w:p w:rsidR="008B1699" w:rsidRDefault="008B1699" w:rsidP="008B169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Każdej ze stron przysługuje możliwość rozwiązania umowy na piśmie za 3 miesięcznym okresem wypowiedzenia.</w:t>
      </w:r>
    </w:p>
    <w:p w:rsidR="0047017D" w:rsidRDefault="0047017D" w:rsidP="0047017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EF48F2" w:rsidRDefault="00EF48F2" w:rsidP="0047017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EF48F2" w:rsidRDefault="00EF48F2" w:rsidP="0047017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47017D" w:rsidRDefault="0047017D" w:rsidP="0047017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47017D" w:rsidRDefault="0047017D" w:rsidP="0047017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6B4F4F" w:rsidRPr="008B1699" w:rsidRDefault="006B4F4F" w:rsidP="006B4F4F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13</w:t>
      </w:r>
    </w:p>
    <w:p w:rsidR="006B4F4F" w:rsidRPr="006B4F4F" w:rsidRDefault="006B4F4F" w:rsidP="006B4F4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1. Wszelkie spory, mogące wyniknąć z tytułu niniejszej umowy, będą rozstrzygane przez sąd właściwy miejscowo dla siedziby Zamawiającego.</w:t>
      </w:r>
    </w:p>
    <w:p w:rsidR="008B1699" w:rsidRPr="00EF48F2" w:rsidRDefault="006B4F4F" w:rsidP="00EF48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2.W sprawach nieuregulowanych niniejszą umową stosuje się przepisy ustaw: Ustawy Prawo zamówień publicznych, Kodeksu cywilnego oraz </w:t>
      </w:r>
      <w:r w:rsidRPr="006B4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8B1699" w:rsidRPr="008B1699" w:rsidRDefault="008B1699" w:rsidP="008B1699">
      <w:pPr>
        <w:keepNext/>
        <w:widowControl w:val="0"/>
        <w:tabs>
          <w:tab w:val="left" w:pos="0"/>
        </w:tabs>
        <w:suppressAutoHyphens/>
        <w:autoSpaceDN w:val="0"/>
        <w:spacing w:before="240" w:after="6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 w:rsidR="006B4F4F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Umowę niniejszą sporządza się w trzech jednobrzmiących egzemplarzach dwa dla Zamawiającego i jeden dla Wykonawcy.</w:t>
      </w: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EF48F2" w:rsidRPr="00B8318C" w:rsidRDefault="00EF48F2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br/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Zamawiający</w:t>
      </w:r>
      <w:proofErr w:type="spellEnd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  <w:t xml:space="preserve">                                               </w:t>
      </w:r>
      <w:proofErr w:type="spellStart"/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Wykonawca</w:t>
      </w:r>
      <w:proofErr w:type="spellEnd"/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</w:p>
    <w:p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8B1699" w:rsidRPr="008B1699" w:rsidRDefault="008B1699" w:rsidP="008B1699">
      <w:pPr>
        <w:widowControl w:val="0"/>
        <w:suppressLineNumbers/>
        <w:tabs>
          <w:tab w:val="center" w:pos="4536"/>
          <w:tab w:val="left" w:pos="6585"/>
          <w:tab w:val="left" w:pos="7635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D57727" w:rsidRDefault="00D57727"/>
    <w:sectPr w:rsidR="00D57727" w:rsidSect="00706E4C"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84" w:rsidRDefault="001E3D84">
      <w:pPr>
        <w:spacing w:after="0" w:line="240" w:lineRule="auto"/>
      </w:pPr>
      <w:r>
        <w:separator/>
      </w:r>
    </w:p>
  </w:endnote>
  <w:endnote w:type="continuationSeparator" w:id="0">
    <w:p w:rsidR="001E3D84" w:rsidRDefault="001E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BC" w:rsidRDefault="009901F5">
    <w:pPr>
      <w:pStyle w:val="Stopka"/>
    </w:pPr>
    <w:r>
      <w:fldChar w:fldCharType="begin"/>
    </w:r>
    <w:r w:rsidR="008B1699">
      <w:instrText xml:space="preserve"> PAGE </w:instrText>
    </w:r>
    <w:r>
      <w:fldChar w:fldCharType="separate"/>
    </w:r>
    <w:r w:rsidR="005A648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BC" w:rsidRDefault="009901F5">
    <w:pPr>
      <w:pStyle w:val="Stopka"/>
    </w:pPr>
    <w:r>
      <w:fldChar w:fldCharType="begin"/>
    </w:r>
    <w:r w:rsidR="008B1699">
      <w:instrText xml:space="preserve"> PAGE </w:instrText>
    </w:r>
    <w:r>
      <w:fldChar w:fldCharType="separate"/>
    </w:r>
    <w:r w:rsidR="005A648F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84" w:rsidRDefault="001E3D84">
      <w:pPr>
        <w:spacing w:after="0" w:line="240" w:lineRule="auto"/>
      </w:pPr>
      <w:r>
        <w:separator/>
      </w:r>
    </w:p>
  </w:footnote>
  <w:footnote w:type="continuationSeparator" w:id="0">
    <w:p w:rsidR="001E3D84" w:rsidRDefault="001E3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5920"/>
    <w:multiLevelType w:val="multilevel"/>
    <w:tmpl w:val="ED3EFAD6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4015AE4"/>
    <w:multiLevelType w:val="multilevel"/>
    <w:tmpl w:val="4926C15E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560E1DC7"/>
    <w:multiLevelType w:val="multilevel"/>
    <w:tmpl w:val="3E6AE7D8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5B0E672E"/>
    <w:multiLevelType w:val="multilevel"/>
    <w:tmpl w:val="3D8C77CC"/>
    <w:styleLink w:val="WW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EB5"/>
    <w:rsid w:val="000567D9"/>
    <w:rsid w:val="001E3D84"/>
    <w:rsid w:val="002B2EB5"/>
    <w:rsid w:val="0047017D"/>
    <w:rsid w:val="004A15D3"/>
    <w:rsid w:val="00501432"/>
    <w:rsid w:val="0059664E"/>
    <w:rsid w:val="005A648F"/>
    <w:rsid w:val="00684C90"/>
    <w:rsid w:val="006973DC"/>
    <w:rsid w:val="006B4F4F"/>
    <w:rsid w:val="007025B3"/>
    <w:rsid w:val="00706E4C"/>
    <w:rsid w:val="007C5784"/>
    <w:rsid w:val="007F35D2"/>
    <w:rsid w:val="00866A19"/>
    <w:rsid w:val="008B1699"/>
    <w:rsid w:val="008B454A"/>
    <w:rsid w:val="00920FCA"/>
    <w:rsid w:val="0095447C"/>
    <w:rsid w:val="009861E0"/>
    <w:rsid w:val="009901F5"/>
    <w:rsid w:val="00AC3CF3"/>
    <w:rsid w:val="00B53A86"/>
    <w:rsid w:val="00B8318C"/>
    <w:rsid w:val="00BC18A1"/>
    <w:rsid w:val="00BC7F6D"/>
    <w:rsid w:val="00CD3CB7"/>
    <w:rsid w:val="00CF6868"/>
    <w:rsid w:val="00D022EB"/>
    <w:rsid w:val="00D03EDA"/>
    <w:rsid w:val="00D57727"/>
    <w:rsid w:val="00DB472D"/>
    <w:rsid w:val="00DC6425"/>
    <w:rsid w:val="00E2671F"/>
    <w:rsid w:val="00EF48F2"/>
    <w:rsid w:val="00F23CEF"/>
    <w:rsid w:val="00FB62AD"/>
    <w:rsid w:val="00FC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1699"/>
  </w:style>
  <w:style w:type="numbering" w:customStyle="1" w:styleId="WWNum78">
    <w:name w:val="WWNum78"/>
    <w:basedOn w:val="Bezlisty"/>
    <w:rsid w:val="008B1699"/>
    <w:pPr>
      <w:numPr>
        <w:numId w:val="1"/>
      </w:numPr>
    </w:pPr>
  </w:style>
  <w:style w:type="numbering" w:customStyle="1" w:styleId="WWNum46">
    <w:name w:val="WWNum46"/>
    <w:basedOn w:val="Bezlisty"/>
    <w:rsid w:val="008B1699"/>
    <w:pPr>
      <w:numPr>
        <w:numId w:val="2"/>
      </w:numPr>
    </w:pPr>
  </w:style>
  <w:style w:type="numbering" w:customStyle="1" w:styleId="WWNum86">
    <w:name w:val="WWNum86"/>
    <w:basedOn w:val="Bezlisty"/>
    <w:rsid w:val="008B1699"/>
    <w:pPr>
      <w:numPr>
        <w:numId w:val="3"/>
      </w:numPr>
    </w:pPr>
  </w:style>
  <w:style w:type="numbering" w:customStyle="1" w:styleId="WWNum93">
    <w:name w:val="WWNum93"/>
    <w:basedOn w:val="Bezlisty"/>
    <w:rsid w:val="008B169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8B4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2350</Words>
  <Characters>14102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Your User Name</cp:lastModifiedBy>
  <cp:revision>25</cp:revision>
  <cp:lastPrinted>2019-01-09T08:18:00Z</cp:lastPrinted>
  <dcterms:created xsi:type="dcterms:W3CDTF">2018-07-24T11:13:00Z</dcterms:created>
  <dcterms:modified xsi:type="dcterms:W3CDTF">2020-12-17T10:02:00Z</dcterms:modified>
</cp:coreProperties>
</file>