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5464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Umowa Nr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/ZO/202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1</w:t>
      </w:r>
    </w:p>
    <w:p w14:paraId="354C1C52" w14:textId="77777777" w:rsidR="00197EA0" w:rsidRPr="00830B94" w:rsidRDefault="00197EA0" w:rsidP="0073026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43E73EEB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965A201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zawarta w dniu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kwietnia 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202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1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roku w Brzezinach, pomiędzy</w:t>
      </w:r>
    </w:p>
    <w:p w14:paraId="6B04B1AA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E20B487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37BA7CEE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bookmarkStart w:id="0" w:name="_Hlk6005059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reprezentowanym przez</w:t>
      </w:r>
      <w:bookmarkEnd w:id="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085780CB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FF4A66B" w14:textId="77777777" w:rsidR="00197EA0" w:rsidRDefault="00197EA0" w:rsidP="00197EA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a </w:t>
      </w:r>
    </w:p>
    <w:p w14:paraId="07A112F8" w14:textId="77777777" w:rsidR="00197EA0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49615B22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36F1F32E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na podstawie art. 4 pkt 8 ustawy z 29 stycznia 2004 r. Prawo zamówień publicznych –                            (Dz. U. z 2019 r. poz. 1843 ze zm.) o następującej treści:</w:t>
      </w:r>
    </w:p>
    <w:p w14:paraId="6FD84FCA" w14:textId="2537930A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</w:t>
      </w:r>
    </w:p>
    <w:p w14:paraId="5879F3CA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p w14:paraId="598A6C84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E71DF84" w14:textId="77777777" w:rsidR="00197EA0" w:rsidRPr="0095424E" w:rsidRDefault="00197EA0" w:rsidP="00197EA0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95424E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Zamawiający zamawia, a Wykonawca przyjmuje do realizacji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usługę </w:t>
      </w:r>
      <w:r w:rsidRPr="00C757CF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czyszczenia boiska do hokeja na trawie ze sztuczn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ą</w:t>
      </w:r>
      <w:r w:rsidRPr="00C757CF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nawierzchnią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na Stadionie Miejskim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CKF w Brzezinach</w:t>
      </w:r>
    </w:p>
    <w:p w14:paraId="6198A371" w14:textId="77777777" w:rsidR="00197EA0" w:rsidRPr="0095424E" w:rsidRDefault="00197EA0" w:rsidP="00197EA0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1" w:name="_Hlk8123800"/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Usługę</w:t>
      </w:r>
      <w:r w:rsidRPr="0070044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należy wykonać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sprzętem i technologią</w:t>
      </w:r>
      <w:r w:rsidRPr="0070044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zgodnie ze specyfikacją urządzeń zawartą w zapytaniu ofertowym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, które stanowi integralną część niniejszej umowy</w:t>
      </w:r>
      <w:r w:rsidRPr="0070044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. </w:t>
      </w:r>
      <w:bookmarkEnd w:id="1"/>
    </w:p>
    <w:p w14:paraId="37C313BF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51D95D3A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2</w:t>
      </w:r>
    </w:p>
    <w:p w14:paraId="1ADA67EB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47D160C9" w14:textId="77777777" w:rsidR="00197EA0" w:rsidRPr="00830B94" w:rsidRDefault="00197EA0" w:rsidP="00197EA0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 w:rsidRPr="0095424E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Wy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konawca</w:t>
      </w: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zobowiązuje się wykonać zamówienie, o którym mowa w § 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1 ust.1</w:t>
      </w: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w terminie 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do dnia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14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maja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202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1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roku.</w:t>
      </w:r>
    </w:p>
    <w:p w14:paraId="467AE49F" w14:textId="77777777" w:rsidR="00197EA0" w:rsidRPr="00830B94" w:rsidRDefault="00197EA0" w:rsidP="00197EA0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Przez wykonanie zamówienia rozumie się przekazanie Zamawiającemu przez 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Wykonawcę całości </w:t>
      </w: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 przedmiotu zamówienia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czyli wyczyszczonej nawierzchni boiska hokejowego.</w:t>
      </w:r>
    </w:p>
    <w:p w14:paraId="73A18D49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17B62E72" w14:textId="2D0048F4" w:rsidR="00197EA0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§ 3</w:t>
      </w:r>
    </w:p>
    <w:p w14:paraId="7EFB80A5" w14:textId="77777777" w:rsidR="00730265" w:rsidRDefault="00730265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3FE993E2" w14:textId="56701738" w:rsidR="00730265" w:rsidRPr="0075076A" w:rsidRDefault="00730265" w:rsidP="0075076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 xml:space="preserve">             </w:t>
      </w:r>
      <w:r w:rsidRPr="00730265"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>Obowiązki</w:t>
      </w:r>
      <w:r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>em</w:t>
      </w:r>
      <w:r w:rsidRPr="00730265"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 xml:space="preserve"> leżąc</w:t>
      </w:r>
      <w:r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>ym</w:t>
      </w:r>
      <w:r w:rsidRPr="00730265"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 xml:space="preserve"> po stronie Zamawiającego</w:t>
      </w:r>
      <w:r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 xml:space="preserve"> jest na czas wykonywania usługi przez Wykonawcę jest:</w:t>
      </w:r>
    </w:p>
    <w:p w14:paraId="366FDE89" w14:textId="2CE723E9" w:rsidR="00730265" w:rsidRDefault="00730265" w:rsidP="00730265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 xml:space="preserve"> Udostępnienie Wykonawcy dostępu do bieżącej wody (hydrant) w ilości około 25000 l.</w:t>
      </w:r>
    </w:p>
    <w:p w14:paraId="5FD34F73" w14:textId="1552C2F2" w:rsidR="00730265" w:rsidRPr="00730265" w:rsidRDefault="00730265" w:rsidP="00730265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spacing w:val="-14"/>
          <w:kern w:val="3"/>
          <w:sz w:val="24"/>
          <w:szCs w:val="24"/>
          <w:lang w:val="pl-PL"/>
        </w:rPr>
        <w:t xml:space="preserve">Wyznaczenie miejsca do opróżniania zbiornika z brudną wodą </w:t>
      </w:r>
    </w:p>
    <w:p w14:paraId="1B9A2501" w14:textId="038A552F" w:rsidR="00730265" w:rsidRDefault="00730265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6CF299EE" w14:textId="11832923" w:rsidR="00730265" w:rsidRPr="00830B94" w:rsidRDefault="00730265" w:rsidP="00730265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4</w:t>
      </w:r>
    </w:p>
    <w:p w14:paraId="432087E2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5209B2FB" w14:textId="77777777" w:rsidR="00197EA0" w:rsidRPr="00830B94" w:rsidRDefault="00197EA0" w:rsidP="00197EA0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zł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(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słownie: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        ) netto:          zł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                                              </w:t>
      </w:r>
    </w:p>
    <w:p w14:paraId="592424C5" w14:textId="77777777" w:rsidR="00197EA0" w:rsidRPr="00830B94" w:rsidRDefault="00197EA0" w:rsidP="00197EA0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Kwota określona w ust 1 jest ceną ryczałtową i obejmuje wykonanie całości przedmiotu zamówienia, o którym mowa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</w:t>
      </w:r>
    </w:p>
    <w:p w14:paraId="68FD8EB4" w14:textId="740974F3" w:rsidR="00730265" w:rsidRPr="0075076A" w:rsidRDefault="00197EA0" w:rsidP="0075076A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Dostawcy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 prawidłowe oszacowanie wszystkich kosztów związanych 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wykonaniem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przedmiotu zamówienia.</w:t>
      </w:r>
    </w:p>
    <w:p w14:paraId="72883ADA" w14:textId="7357AC7F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="0073026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5</w:t>
      </w:r>
    </w:p>
    <w:p w14:paraId="6F46BF0B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081C00F6" w14:textId="77777777" w:rsidR="00197EA0" w:rsidRPr="00830B94" w:rsidRDefault="00197EA0" w:rsidP="00197EA0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Wynagrodzenie płatne będzie przelewem, na wskazany przez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Dostawcę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rachunek bankowy, w terminie do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14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dni, od daty dostarczenia Zamawiającemu prawidłowo wystawionej faktury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355D8980" w14:textId="77777777" w:rsidR="00197EA0" w:rsidRPr="00830B94" w:rsidRDefault="00197EA0" w:rsidP="00197EA0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odbior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 prac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podpisany bez zastrzeżeń przez przedstawiciela Zamawiającego.</w:t>
      </w:r>
    </w:p>
    <w:p w14:paraId="6070CCD0" w14:textId="324DEE79" w:rsidR="00197EA0" w:rsidRPr="00730265" w:rsidRDefault="00197EA0" w:rsidP="00197EA0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72C25CD0" w14:textId="256F94FF" w:rsidR="00730265" w:rsidRDefault="00730265" w:rsidP="00730265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26E352E" w14:textId="24E111B3" w:rsidR="00197EA0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970C70F" w14:textId="77777777" w:rsidR="0075076A" w:rsidRPr="00830B94" w:rsidRDefault="0075076A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8FB1BF3" w14:textId="55FB0120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2" w:name="_Hlk535229458"/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§ </w:t>
      </w:r>
      <w:r w:rsidR="007302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6</w:t>
      </w:r>
    </w:p>
    <w:bookmarkEnd w:id="2"/>
    <w:p w14:paraId="0F041025" w14:textId="77777777" w:rsidR="00197EA0" w:rsidRPr="00830B94" w:rsidRDefault="00197EA0" w:rsidP="0075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 Administratorem, Państwa danych osobowych jest Centrum Kultury Fizycznej w Brzezinach (art. 13 ust. 1 lit. a rozporządzenia Parlamentu Europejskiego i Rady (UE) 2016/679. w sprawie ochrony </w:t>
      </w: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29EC1E34" w14:textId="77777777" w:rsidR="00197EA0" w:rsidRPr="00830B94" w:rsidRDefault="00197EA0" w:rsidP="00197E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624F84A9" w14:textId="77777777" w:rsidR="00197EA0" w:rsidRPr="00830B94" w:rsidRDefault="00197EA0" w:rsidP="00197E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1FA12415" w14:textId="77777777" w:rsidR="00197EA0" w:rsidRPr="00830B94" w:rsidRDefault="00197EA0" w:rsidP="00197E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03F2078F" w14:textId="77777777" w:rsidR="00197EA0" w:rsidRPr="00830B94" w:rsidRDefault="00197EA0" w:rsidP="00197E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7718A8D3" w14:textId="77777777" w:rsidR="00197EA0" w:rsidRPr="00830B94" w:rsidRDefault="00197EA0" w:rsidP="00197E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0811A97B" w14:textId="77777777" w:rsidR="00197EA0" w:rsidRPr="00830B94" w:rsidRDefault="00197EA0" w:rsidP="00197E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289F8CDB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BEB77BE" w14:textId="7AD168A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73026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7</w:t>
      </w:r>
    </w:p>
    <w:p w14:paraId="635D60C1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1055B6D0" w14:textId="77777777" w:rsidR="00197EA0" w:rsidRPr="00735981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    1.</w:t>
      </w:r>
      <w:r w:rsidRPr="0073598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Wykonawca zapłaci Zamawiającemu karę umowną w przypadku:</w:t>
      </w:r>
    </w:p>
    <w:p w14:paraId="43531637" w14:textId="77777777" w:rsidR="00197EA0" w:rsidRPr="00830B94" w:rsidRDefault="00197EA0" w:rsidP="00197EA0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zwłoki w wykonaniu umowy w wysokości 3 %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2FAE96FD" w14:textId="13DA4829" w:rsidR="00197EA0" w:rsidRPr="0075076A" w:rsidRDefault="00197EA0" w:rsidP="00197EA0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odstąpienia od umowy przez Zamawiającego z przyczyn obciążających</w:t>
      </w:r>
      <w:r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 Wykonawcę</w:t>
      </w: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 w wysokości 10% wynagrodzenia określonego w § 3.</w:t>
      </w:r>
    </w:p>
    <w:p w14:paraId="443E95D8" w14:textId="6E6150E1" w:rsidR="00197EA0" w:rsidRPr="0075076A" w:rsidRDefault="00197EA0" w:rsidP="0075076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r w:rsidRPr="0073598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735981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30075FD4" w14:textId="77777777" w:rsidR="00197EA0" w:rsidRPr="00735981" w:rsidRDefault="00197EA0" w:rsidP="00197EA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Zamawiający upoważniony jest do dochodzenia odszkodowania na zasadach ogólnych, jeżeli poniesiona szkoda przekracza kary umowne.</w:t>
      </w:r>
    </w:p>
    <w:p w14:paraId="25F4121F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1F67FB64" w14:textId="3ED29ECA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73026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8</w:t>
      </w:r>
    </w:p>
    <w:p w14:paraId="7323F3C8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454C324C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17326428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338FE25" w14:textId="12A5E12B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73026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9</w:t>
      </w:r>
    </w:p>
    <w:p w14:paraId="3C7A79FA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41A64FED" w14:textId="77777777" w:rsidR="00197EA0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700726E1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5D6B881D" w14:textId="469C49C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§ </w:t>
      </w:r>
      <w:r w:rsidR="00730265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10</w:t>
      </w:r>
    </w:p>
    <w:p w14:paraId="01519C7A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3B333730" w14:textId="2668B4C3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36D910A8" w14:textId="195E4F65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  <w:r w:rsidR="0073026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1</w:t>
      </w:r>
    </w:p>
    <w:p w14:paraId="4060C184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5AECBF8A" w14:textId="29D87BFA" w:rsidR="00197EA0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dwóch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jednobrzmiących egzemplarzach,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 jednym dla</w:t>
      </w:r>
      <w:r w:rsidR="0073026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Wykonawcy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i dla Zamawiającego. </w:t>
      </w:r>
    </w:p>
    <w:p w14:paraId="7118ED60" w14:textId="6457679F" w:rsidR="0075076A" w:rsidRDefault="0075076A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179946B" w14:textId="77777777" w:rsidR="0075076A" w:rsidRPr="00830B94" w:rsidRDefault="0075076A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77D0220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1C75C2B" w14:textId="77777777" w:rsidR="00197EA0" w:rsidRPr="00830B94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39E4813" w14:textId="1CA3E40A" w:rsidR="00197EA0" w:rsidRPr="0075076A" w:rsidRDefault="00197EA0" w:rsidP="00197E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C77742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WYKON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AWCA</w:t>
      </w:r>
    </w:p>
    <w:p w14:paraId="2F4A1C42" w14:textId="77777777" w:rsidR="00E43BD4" w:rsidRDefault="00E43BD4"/>
    <w:sectPr w:rsidR="00E43BD4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8DD9" w14:textId="77777777" w:rsidR="00C269B1" w:rsidRDefault="00C269B1">
      <w:pPr>
        <w:spacing w:after="0" w:line="240" w:lineRule="auto"/>
      </w:pPr>
      <w:r>
        <w:separator/>
      </w:r>
    </w:p>
  </w:endnote>
  <w:endnote w:type="continuationSeparator" w:id="0">
    <w:p w14:paraId="3660E1EB" w14:textId="77777777" w:rsidR="00C269B1" w:rsidRDefault="00C2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FB7D" w14:textId="77777777" w:rsidR="009B7A65" w:rsidRDefault="00197EA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D951" w14:textId="77777777" w:rsidR="00C269B1" w:rsidRDefault="00C269B1">
      <w:pPr>
        <w:spacing w:after="0" w:line="240" w:lineRule="auto"/>
      </w:pPr>
      <w:r>
        <w:separator/>
      </w:r>
    </w:p>
  </w:footnote>
  <w:footnote w:type="continuationSeparator" w:id="0">
    <w:p w14:paraId="6CAA389A" w14:textId="77777777" w:rsidR="00C269B1" w:rsidRDefault="00C2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277"/>
    <w:multiLevelType w:val="multilevel"/>
    <w:tmpl w:val="818A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69E4FE6"/>
    <w:multiLevelType w:val="multilevel"/>
    <w:tmpl w:val="339C4A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346836"/>
    <w:multiLevelType w:val="multilevel"/>
    <w:tmpl w:val="FA9018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A1"/>
    <w:rsid w:val="00197EA0"/>
    <w:rsid w:val="002A0AA1"/>
    <w:rsid w:val="00730265"/>
    <w:rsid w:val="0075076A"/>
    <w:rsid w:val="00C269B1"/>
    <w:rsid w:val="00E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86B"/>
  <w15:chartTrackingRefBased/>
  <w15:docId w15:val="{65A9A062-E704-4F1C-97DF-3CA3F9F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EA0"/>
  </w:style>
  <w:style w:type="numbering" w:customStyle="1" w:styleId="WWNum2">
    <w:name w:val="WWNum2"/>
    <w:basedOn w:val="Bezlisty"/>
    <w:rsid w:val="00197EA0"/>
    <w:pPr>
      <w:numPr>
        <w:numId w:val="7"/>
      </w:numPr>
    </w:pPr>
  </w:style>
  <w:style w:type="numbering" w:customStyle="1" w:styleId="WWNum1">
    <w:name w:val="WWNum1"/>
    <w:basedOn w:val="Bezlisty"/>
    <w:rsid w:val="00197EA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9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4</cp:revision>
  <dcterms:created xsi:type="dcterms:W3CDTF">2021-04-01T07:46:00Z</dcterms:created>
  <dcterms:modified xsi:type="dcterms:W3CDTF">2021-04-01T07:59:00Z</dcterms:modified>
</cp:coreProperties>
</file>