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B6FEC" w14:textId="77777777" w:rsidR="002710A2" w:rsidRDefault="002710A2" w:rsidP="002710A2">
      <w:pPr>
        <w:pStyle w:val="Standard"/>
        <w:rPr>
          <w:rFonts w:cs="Times New Roman"/>
          <w:b/>
          <w:bCs/>
          <w:lang w:val="pl-PL" w:eastAsia="pl-PL"/>
        </w:rPr>
      </w:pPr>
      <w:r>
        <w:rPr>
          <w:rFonts w:cs="Times New Roman"/>
          <w:b/>
          <w:bCs/>
          <w:lang w:val="pl-PL" w:eastAsia="pl-PL"/>
        </w:rPr>
        <w:t xml:space="preserve">                                                                                                              Załącznik nr 9 do SWZ</w:t>
      </w:r>
    </w:p>
    <w:p w14:paraId="78D1A159" w14:textId="77777777" w:rsidR="002710A2" w:rsidRPr="008B12C8" w:rsidRDefault="002710A2" w:rsidP="002710A2">
      <w:pPr>
        <w:pStyle w:val="Standard"/>
        <w:rPr>
          <w:lang w:val="pl-PL"/>
        </w:rPr>
      </w:pPr>
    </w:p>
    <w:p w14:paraId="1D27D3C3" w14:textId="77777777" w:rsidR="002710A2" w:rsidRDefault="002710A2" w:rsidP="002710A2">
      <w:pPr>
        <w:pStyle w:val="Standard"/>
        <w:rPr>
          <w:rFonts w:cs="Times New Roman"/>
          <w:lang w:val="pl-PL" w:eastAsia="pl-PL"/>
        </w:rPr>
      </w:pPr>
    </w:p>
    <w:p w14:paraId="1BF3A035" w14:textId="77777777" w:rsidR="002710A2" w:rsidRDefault="002710A2" w:rsidP="002710A2">
      <w:pPr>
        <w:pStyle w:val="Standard"/>
        <w:rPr>
          <w:rFonts w:cs="Times New Roman"/>
          <w:lang w:val="pl-PL" w:eastAsia="pl-PL"/>
        </w:rPr>
      </w:pPr>
    </w:p>
    <w:p w14:paraId="6C55C5DA" w14:textId="77777777" w:rsidR="002710A2" w:rsidRPr="00A057EF" w:rsidRDefault="002710A2" w:rsidP="002710A2">
      <w:pPr>
        <w:pStyle w:val="Standard"/>
        <w:jc w:val="center"/>
        <w:rPr>
          <w:rFonts w:cs="Times New Roman"/>
          <w:b/>
          <w:bCs/>
          <w:lang w:val="pl-PL"/>
        </w:rPr>
      </w:pPr>
      <w:r w:rsidRPr="00A057EF">
        <w:rPr>
          <w:rFonts w:cs="Times New Roman"/>
          <w:b/>
          <w:bCs/>
          <w:lang w:val="pl-PL"/>
        </w:rPr>
        <w:t>REGULAMIN</w:t>
      </w:r>
    </w:p>
    <w:p w14:paraId="319429AB" w14:textId="77777777" w:rsidR="002710A2" w:rsidRDefault="002710A2" w:rsidP="002710A2">
      <w:pPr>
        <w:pStyle w:val="Standard"/>
        <w:jc w:val="center"/>
        <w:rPr>
          <w:rFonts w:cs="Times New Roman"/>
          <w:b/>
          <w:bCs/>
          <w:lang w:val="pl-PL"/>
        </w:rPr>
      </w:pPr>
      <w:r w:rsidRPr="00A057EF">
        <w:rPr>
          <w:rFonts w:cs="Times New Roman"/>
          <w:b/>
          <w:bCs/>
          <w:lang w:val="pl-PL"/>
        </w:rPr>
        <w:t xml:space="preserve"> KRYTEJ PŁYWALNI W BRZEZINACH</w:t>
      </w:r>
    </w:p>
    <w:p w14:paraId="1C0F4723" w14:textId="77777777" w:rsidR="002710A2" w:rsidRDefault="002710A2" w:rsidP="002710A2">
      <w:pPr>
        <w:pStyle w:val="Standard"/>
        <w:jc w:val="center"/>
        <w:rPr>
          <w:rFonts w:cs="Times New Roman"/>
          <w:b/>
          <w:bCs/>
          <w:lang w:val="pl-PL"/>
        </w:rPr>
      </w:pPr>
    </w:p>
    <w:p w14:paraId="1128BE2B" w14:textId="77777777" w:rsidR="002710A2" w:rsidRPr="00A057EF" w:rsidRDefault="002710A2" w:rsidP="002710A2">
      <w:pPr>
        <w:pStyle w:val="Standard"/>
        <w:jc w:val="center"/>
        <w:rPr>
          <w:rFonts w:cs="Times New Roman"/>
          <w:b/>
          <w:bCs/>
          <w:lang w:val="pl-PL"/>
        </w:rPr>
      </w:pPr>
    </w:p>
    <w:p w14:paraId="631430CA" w14:textId="77777777" w:rsidR="002710A2" w:rsidRDefault="002710A2" w:rsidP="002710A2"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  <w:t>Kryta pływalnia jest obiektem sportowym wchodzącym w skład obiektów Centrum Kultury Fizycznej w Brzezinach które jest jednostką budżetową Miasta Brzeziny.</w:t>
      </w:r>
    </w:p>
    <w:p w14:paraId="18A0A5EE" w14:textId="77777777" w:rsidR="002710A2" w:rsidRDefault="002710A2" w:rsidP="002710A2">
      <w:pPr>
        <w:pStyle w:val="Standard"/>
        <w:rPr>
          <w:rFonts w:cs="Times New Roman"/>
          <w:lang w:val="pl-PL"/>
        </w:rPr>
      </w:pPr>
    </w:p>
    <w:p w14:paraId="660A4831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Zabrania się prowadzenia działalności gospodarczej, zarobkowej na terenie pływalni bez ważnej umowy z dyrektorem pływalni.</w:t>
      </w:r>
    </w:p>
    <w:p w14:paraId="33806A80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Wstęp na pływalnię mają osoby, które dokonały zakupu biletu według obowiązującego cennika.</w:t>
      </w:r>
    </w:p>
    <w:p w14:paraId="60827D26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Uznaje się, że każda osoba - przed zakupieniem biletu wstępu - zapoznała się z postanowieniami niniejszego regulaminu i zobowiązała się do bezwzględnego jego przestrzegania.</w:t>
      </w:r>
    </w:p>
    <w:p w14:paraId="0908140B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Przed rozpoczęciem korzystania z poszczególnych urządzeń obiektu, np.: sauny oraz zjeżdżalni należy zapoznać się z odpowiednim regulaminem oraz instrukcją obsługi.</w:t>
      </w:r>
    </w:p>
    <w:p w14:paraId="15F5996E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Pływalnia jest czynna w dni powszednie w soboty, niedziele i święta z wyjątkiem:</w:t>
      </w:r>
    </w:p>
    <w:p w14:paraId="0A0BC39E" w14:textId="77777777" w:rsidR="002710A2" w:rsidRDefault="002710A2" w:rsidP="002710A2">
      <w:pPr>
        <w:pStyle w:val="Standard"/>
        <w:numPr>
          <w:ilvl w:val="0"/>
          <w:numId w:val="2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czasu organizacji imprez sportowych lub rekreacyjnych ogłaszanych na tablicy ogłoszeń,</w:t>
      </w:r>
    </w:p>
    <w:p w14:paraId="005C2FC9" w14:textId="77777777" w:rsidR="002710A2" w:rsidRDefault="002710A2" w:rsidP="002710A2">
      <w:pPr>
        <w:pStyle w:val="Standard"/>
        <w:numPr>
          <w:ilvl w:val="0"/>
          <w:numId w:val="2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dni świątecznych wyszczególnionych na tablicy ogłoszeń,</w:t>
      </w:r>
    </w:p>
    <w:p w14:paraId="6BA1EC03" w14:textId="77777777" w:rsidR="002710A2" w:rsidRDefault="002710A2" w:rsidP="002710A2">
      <w:pPr>
        <w:pStyle w:val="Standard"/>
        <w:numPr>
          <w:ilvl w:val="0"/>
          <w:numId w:val="2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dni wystąpienia ewentualnych awarii oraz przerw konserwacyjno-remontowych.</w:t>
      </w:r>
    </w:p>
    <w:p w14:paraId="3DE81F8F" w14:textId="77777777" w:rsidR="002710A2" w:rsidRDefault="002710A2" w:rsidP="002710A2">
      <w:pPr>
        <w:pStyle w:val="Standard"/>
        <w:ind w:left="720"/>
        <w:jc w:val="both"/>
        <w:rPr>
          <w:rFonts w:cs="Times New Roman"/>
          <w:lang w:val="pl-PL"/>
        </w:rPr>
      </w:pPr>
    </w:p>
    <w:p w14:paraId="0D0F8B8A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5A77E6">
        <w:rPr>
          <w:rFonts w:cs="Times New Roman"/>
          <w:lang w:val="pl-PL"/>
        </w:rPr>
        <w:t>Grupy zorganizowane muszą zgłosić swoje wejście, liczebność oraz opiekuna przed wejściem na pływalnię i bezwzględnie przestrzegać regulaminu grup dostępnego w kasach pływalni.</w:t>
      </w:r>
    </w:p>
    <w:p w14:paraId="2868F7C3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5A77E6">
        <w:rPr>
          <w:rFonts w:cs="Times New Roman"/>
          <w:lang w:val="pl-PL"/>
        </w:rPr>
        <w:t>Wchodzący na halę basenową, czy do zespołu szatniowego (strefa mokra) zobowiązany jest do zmiany obuwia na klapki. Obuwie zewnętrzne należy pozostawić w szatni holu głównego wraz z wierzchnim okryciem.</w:t>
      </w:r>
    </w:p>
    <w:p w14:paraId="5DF5CA61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5A77E6">
        <w:rPr>
          <w:rFonts w:cs="Times New Roman"/>
          <w:spacing w:val="-2"/>
          <w:lang w:val="pl-PL"/>
        </w:rPr>
        <w:t>Każdą osobę obowiązuje przed wejściem do basenu staranne umycie się pod natryskiem z użyciem mydła oraz przejście przez brodzik do dezynfekcji stóp.</w:t>
      </w:r>
    </w:p>
    <w:p w14:paraId="3961E393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5A77E6">
        <w:rPr>
          <w:rFonts w:cs="Times New Roman"/>
          <w:lang w:val="pl-PL"/>
        </w:rPr>
        <w:t>Na hali basenowej obowiązuje strój kąpielowy w dowolnym kolorze:</w:t>
      </w:r>
    </w:p>
    <w:p w14:paraId="7B644D4C" w14:textId="77777777" w:rsidR="002710A2" w:rsidRDefault="002710A2" w:rsidP="002710A2">
      <w:pPr>
        <w:pStyle w:val="Standard"/>
        <w:numPr>
          <w:ilvl w:val="0"/>
          <w:numId w:val="3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dla kobiet – jedno lub dwuczęściowy,</w:t>
      </w:r>
    </w:p>
    <w:p w14:paraId="51F66713" w14:textId="77777777" w:rsidR="002710A2" w:rsidRDefault="002710A2" w:rsidP="002710A2">
      <w:pPr>
        <w:pStyle w:val="Standard"/>
        <w:numPr>
          <w:ilvl w:val="0"/>
          <w:numId w:val="3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dla mężczyzn – slipy lub spodenki kąpielowe przylegające do ciała,</w:t>
      </w:r>
    </w:p>
    <w:p w14:paraId="74DD3784" w14:textId="77777777" w:rsidR="002710A2" w:rsidRDefault="002710A2" w:rsidP="002710A2">
      <w:pPr>
        <w:pStyle w:val="Standard"/>
        <w:numPr>
          <w:ilvl w:val="0"/>
          <w:numId w:val="3"/>
        </w:numPr>
        <w:jc w:val="both"/>
        <w:rPr>
          <w:rFonts w:cs="Times New Roman"/>
          <w:spacing w:val="-2"/>
          <w:lang w:val="pl-PL"/>
        </w:rPr>
      </w:pPr>
      <w:r>
        <w:rPr>
          <w:rFonts w:cs="Times New Roman"/>
          <w:spacing w:val="-2"/>
          <w:lang w:val="pl-PL"/>
        </w:rPr>
        <w:t xml:space="preserve">dzieciom do lat dwóch wskazane jest stosowanie w celach ochronnych </w:t>
      </w:r>
      <w:proofErr w:type="spellStart"/>
      <w:r>
        <w:rPr>
          <w:rFonts w:cs="Times New Roman"/>
          <w:spacing w:val="-2"/>
          <w:lang w:val="pl-PL"/>
        </w:rPr>
        <w:t>pieluchomajtek</w:t>
      </w:r>
      <w:proofErr w:type="spellEnd"/>
      <w:r>
        <w:rPr>
          <w:rFonts w:cs="Times New Roman"/>
          <w:spacing w:val="-2"/>
          <w:lang w:val="pl-PL"/>
        </w:rPr>
        <w:t xml:space="preserve"> wodoodpornych,</w:t>
      </w:r>
    </w:p>
    <w:p w14:paraId="65A7A735" w14:textId="77777777" w:rsidR="002710A2" w:rsidRDefault="002710A2" w:rsidP="002710A2">
      <w:pPr>
        <w:pStyle w:val="Standard"/>
        <w:numPr>
          <w:ilvl w:val="0"/>
          <w:numId w:val="3"/>
        </w:numPr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dla wszystkich użytkowników czepki kąpielowe całkowicie zasłaniające włosy.</w:t>
      </w:r>
    </w:p>
    <w:p w14:paraId="6BC67797" w14:textId="77777777" w:rsidR="002710A2" w:rsidRDefault="002710A2" w:rsidP="002710A2">
      <w:pPr>
        <w:pStyle w:val="Standard"/>
        <w:jc w:val="both"/>
        <w:rPr>
          <w:rFonts w:cs="Times New Roman"/>
          <w:color w:val="000000"/>
          <w:lang w:val="pl-PL"/>
        </w:rPr>
      </w:pPr>
    </w:p>
    <w:p w14:paraId="37E6C5CE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Dzieci do lat 12 mogą przebywać na pływalni wyłącznie pod opieką osób pełnoletnich, zabrania się również pozostawiania bez nadzoru i opieki dzieci nie umiejące pływać bez względu na ich wiek.</w:t>
      </w:r>
    </w:p>
    <w:p w14:paraId="2B3F43AF" w14:textId="77777777" w:rsidR="002710A2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color w:val="000000"/>
          <w:lang w:val="pl-PL"/>
        </w:rPr>
        <w:t>Na</w:t>
      </w:r>
      <w:r>
        <w:rPr>
          <w:rFonts w:cs="Times New Roman"/>
          <w:color w:val="000000"/>
          <w:lang w:val="pl-PL"/>
        </w:rPr>
        <w:t xml:space="preserve"> terenie</w:t>
      </w:r>
      <w:r w:rsidRPr="005A77E6">
        <w:rPr>
          <w:rFonts w:cs="Times New Roman"/>
          <w:color w:val="000000"/>
          <w:lang w:val="pl-PL"/>
        </w:rPr>
        <w:t xml:space="preserve"> pływalni obowiązuje zakaz palenia papierosów, spożywania napojów alkoholowych oraz używania środków odurzających. Zabroniony jest także wstęp osobom, których stan wskazuje na spożycie alkoholu lub środków odurzających.</w:t>
      </w:r>
    </w:p>
    <w:p w14:paraId="35144DDE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lang w:val="pl-PL"/>
        </w:rPr>
        <w:lastRenderedPageBreak/>
        <w:t>Osoby z zewnętrznymi oznakami chorób lub u których stwierdzono brak higieny osobistej lub których zachowanie może stanowić zagrożenie dla otoczenia nie będą wpuszczane na pływalnię</w:t>
      </w:r>
      <w:r>
        <w:rPr>
          <w:rFonts w:cs="Times New Roman"/>
          <w:lang w:val="pl-PL"/>
        </w:rPr>
        <w:t>.</w:t>
      </w:r>
    </w:p>
    <w:p w14:paraId="66FC0773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lang w:val="pl-PL"/>
        </w:rPr>
        <w:t>Osoby o niestabilnym stanie zdrowia (schorzenia serca, zaburzenia krążenia, równowagi lub temu podobne) korzystają z pływalni ze szczególną ostrożnością - po konsultacji z lekarzem, na własną odpowiedzialność.</w:t>
      </w:r>
    </w:p>
    <w:p w14:paraId="6DB6C3C1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lang w:val="pl-PL"/>
        </w:rPr>
        <w:t>Pływalnia odpowiada jedynie za przedmioty złożone do depozytu prowadzonego w szatni odzieży wierzchniej (nie ponosi odpowiedzialności za zgubione na terenie obiektu przedmioty lub dokumenty).</w:t>
      </w:r>
    </w:p>
    <w:p w14:paraId="1780C26B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lang w:val="pl-PL"/>
        </w:rPr>
        <w:t xml:space="preserve">Zabrania się wnoszenia i używania sprzętu pływającego (typu: pontony, materace, koła itp.), nurkowego oraz niebezpiecznego dla innych użytkowników bez zgody kierownictwa pływalni, z wyłączeniem sprzętu ABC.  </w:t>
      </w:r>
    </w:p>
    <w:p w14:paraId="41AF4DBA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lang w:val="pl-PL"/>
        </w:rPr>
        <w:t>Na dużej niecce pływalni obowiązuje ruch prawostronny wzdłuż wyznaczonych torów.</w:t>
      </w:r>
    </w:p>
    <w:p w14:paraId="7D459DA7" w14:textId="77777777" w:rsidR="002710A2" w:rsidRPr="005A77E6" w:rsidRDefault="002710A2" w:rsidP="002710A2">
      <w:pPr>
        <w:pStyle w:val="Standard"/>
        <w:numPr>
          <w:ilvl w:val="0"/>
          <w:numId w:val="1"/>
        </w:numPr>
        <w:jc w:val="both"/>
        <w:rPr>
          <w:rFonts w:cs="Times New Roman"/>
          <w:color w:val="000000"/>
          <w:lang w:val="pl-PL"/>
        </w:rPr>
      </w:pPr>
      <w:r w:rsidRPr="005A77E6">
        <w:rPr>
          <w:rFonts w:cs="Times New Roman"/>
          <w:color w:val="000000"/>
          <w:lang w:val="pl-PL"/>
        </w:rPr>
        <w:t>W celu zachowania porządku oraz bezpieczeństwa na hali basenowej zabrania się:</w:t>
      </w:r>
    </w:p>
    <w:p w14:paraId="72BDFBA3" w14:textId="77777777" w:rsidR="002710A2" w:rsidRDefault="002710A2" w:rsidP="002710A2">
      <w:pPr>
        <w:pStyle w:val="Standard"/>
        <w:numPr>
          <w:ilvl w:val="0"/>
          <w:numId w:val="5"/>
        </w:numPr>
        <w:spacing w:before="100" w:after="100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biegania po plażach otaczających niecki,</w:t>
      </w:r>
    </w:p>
    <w:p w14:paraId="7D6B92AC" w14:textId="77777777" w:rsidR="002710A2" w:rsidRDefault="002710A2" w:rsidP="002710A2">
      <w:pPr>
        <w:pStyle w:val="Standard"/>
        <w:numPr>
          <w:ilvl w:val="0"/>
          <w:numId w:val="4"/>
        </w:numPr>
        <w:spacing w:before="100" w:after="100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wpychania do wody innych użytkowników,</w:t>
      </w:r>
    </w:p>
    <w:p w14:paraId="22E6D76F" w14:textId="77777777" w:rsidR="002710A2" w:rsidRDefault="002710A2" w:rsidP="002710A2">
      <w:pPr>
        <w:pStyle w:val="Standard"/>
        <w:numPr>
          <w:ilvl w:val="0"/>
          <w:numId w:val="4"/>
        </w:numPr>
        <w:spacing w:before="100" w:after="100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skakania do wody bez zezwolenia ratownika,</w:t>
      </w:r>
    </w:p>
    <w:p w14:paraId="0CE3760C" w14:textId="77777777" w:rsidR="002710A2" w:rsidRDefault="002710A2" w:rsidP="002710A2">
      <w:pPr>
        <w:pStyle w:val="Standard"/>
        <w:numPr>
          <w:ilvl w:val="0"/>
          <w:numId w:val="4"/>
        </w:numPr>
        <w:spacing w:before="100" w:after="100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używania sprzętu ratowniczego do niewłaściwych celów,</w:t>
      </w:r>
    </w:p>
    <w:p w14:paraId="0D347118" w14:textId="77777777" w:rsidR="002710A2" w:rsidRDefault="002710A2" w:rsidP="002710A2">
      <w:pPr>
        <w:pStyle w:val="Standard"/>
        <w:numPr>
          <w:ilvl w:val="0"/>
          <w:numId w:val="4"/>
        </w:numPr>
        <w:spacing w:before="100" w:after="100"/>
        <w:jc w:val="both"/>
        <w:rPr>
          <w:rFonts w:cs="Times New Roman"/>
          <w:color w:val="000000"/>
          <w:lang w:val="pl-PL"/>
        </w:rPr>
      </w:pPr>
      <w:r>
        <w:rPr>
          <w:rFonts w:cs="Times New Roman"/>
          <w:color w:val="000000"/>
          <w:lang w:val="pl-PL"/>
        </w:rPr>
        <w:t>zanieczyszczania wody basenowej a także konsumpcji produktów żywnościowych.</w:t>
      </w:r>
    </w:p>
    <w:p w14:paraId="2FE36B2E" w14:textId="77777777" w:rsidR="002710A2" w:rsidRDefault="002710A2" w:rsidP="002710A2">
      <w:pPr>
        <w:pStyle w:val="Standard"/>
        <w:numPr>
          <w:ilvl w:val="0"/>
          <w:numId w:val="1"/>
        </w:numPr>
        <w:spacing w:before="100" w:after="100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Osoby naruszające porządek publiczny lub przepisy regulaminu będą usunięte z terenu pływalni niezależnie od ewentualnego skierowania sprawy na drogę postępowania w sprawach o wykroczenia.</w:t>
      </w:r>
    </w:p>
    <w:p w14:paraId="429385CC" w14:textId="77777777" w:rsidR="002710A2" w:rsidRDefault="002710A2" w:rsidP="002710A2">
      <w:pPr>
        <w:pStyle w:val="Standard"/>
        <w:numPr>
          <w:ilvl w:val="0"/>
          <w:numId w:val="1"/>
        </w:numPr>
        <w:spacing w:before="100" w:after="100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Osoby niszczące sprzęt i urządzenia pływalni oraz zanieczyszczające wodę w nieckach basenowych ponoszą odpowiedzialność materialną za powstałe szkody.</w:t>
      </w:r>
    </w:p>
    <w:p w14:paraId="3080C4E4" w14:textId="77777777" w:rsidR="002710A2" w:rsidRDefault="002710A2" w:rsidP="002710A2">
      <w:pPr>
        <w:pStyle w:val="Standard"/>
        <w:numPr>
          <w:ilvl w:val="0"/>
          <w:numId w:val="1"/>
        </w:numPr>
        <w:spacing w:before="100" w:after="100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Ratownicy, pełniący dyżur na pływalni sprawują ogólny nadzór nad przestrzeganiem niniejszego regulaminu. Wszystkie osoby przebywające na terenie pływalni obowiązane są do podporządkowania się ich poleceniom.</w:t>
      </w:r>
    </w:p>
    <w:p w14:paraId="570E3A3D" w14:textId="77777777" w:rsidR="002710A2" w:rsidRDefault="002710A2" w:rsidP="002710A2">
      <w:pPr>
        <w:pStyle w:val="Standard"/>
        <w:numPr>
          <w:ilvl w:val="0"/>
          <w:numId w:val="1"/>
        </w:numPr>
        <w:spacing w:before="100" w:after="100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Pływalnia nie odpowiada za wypadki i zdarzenia wynikłe z nieprzestrzegania przepisów niniejszego regulaminu.</w:t>
      </w:r>
    </w:p>
    <w:p w14:paraId="57DD2713" w14:textId="77777777" w:rsidR="002710A2" w:rsidRDefault="002710A2" w:rsidP="002710A2">
      <w:pPr>
        <w:pStyle w:val="Standard"/>
        <w:numPr>
          <w:ilvl w:val="0"/>
          <w:numId w:val="1"/>
        </w:numPr>
        <w:spacing w:before="100" w:after="100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Skargi i wnioski należy zgłaszać dyrektorowi pływalni.</w:t>
      </w:r>
    </w:p>
    <w:p w14:paraId="5A30F9D7" w14:textId="77777777" w:rsidR="002710A2" w:rsidRDefault="002710A2" w:rsidP="002710A2">
      <w:pPr>
        <w:pStyle w:val="Standard"/>
        <w:ind w:left="360"/>
        <w:rPr>
          <w:rFonts w:cs="Times New Roman"/>
          <w:lang w:val="pl-PL"/>
        </w:rPr>
      </w:pPr>
    </w:p>
    <w:p w14:paraId="23ED8333" w14:textId="77777777" w:rsidR="002710A2" w:rsidRDefault="002710A2" w:rsidP="002710A2">
      <w:pPr>
        <w:pStyle w:val="Standard"/>
        <w:ind w:left="360"/>
        <w:rPr>
          <w:rFonts w:cs="Times New Roman"/>
          <w:lang w:val="pl-PL"/>
        </w:rPr>
      </w:pPr>
    </w:p>
    <w:p w14:paraId="69CF0A0D" w14:textId="77777777" w:rsidR="002710A2" w:rsidRDefault="002710A2" w:rsidP="002710A2">
      <w:pPr>
        <w:pStyle w:val="Standard"/>
        <w:ind w:left="360"/>
        <w:rPr>
          <w:rFonts w:cs="Times New Roman"/>
          <w:i/>
          <w:lang w:val="pl-PL"/>
        </w:rPr>
      </w:pPr>
      <w:r w:rsidRPr="00963DC2">
        <w:rPr>
          <w:rFonts w:cs="Times New Roman"/>
          <w:i/>
          <w:lang w:val="pl-PL"/>
        </w:rPr>
        <w:t xml:space="preserve">                                                                                            Dyrektor CKF w Brzezinach.</w:t>
      </w:r>
    </w:p>
    <w:p w14:paraId="46C17C59" w14:textId="77777777" w:rsidR="002710A2" w:rsidRDefault="002710A2" w:rsidP="002710A2">
      <w:pPr>
        <w:pStyle w:val="Standard"/>
        <w:ind w:left="360"/>
        <w:rPr>
          <w:rFonts w:cs="Times New Roman"/>
          <w:i/>
          <w:lang w:val="pl-PL"/>
        </w:rPr>
      </w:pPr>
    </w:p>
    <w:p w14:paraId="07CC4431" w14:textId="77777777" w:rsidR="002710A2" w:rsidRPr="00963DC2" w:rsidRDefault="002710A2" w:rsidP="002710A2">
      <w:pPr>
        <w:pStyle w:val="Standard"/>
        <w:ind w:left="360"/>
        <w:rPr>
          <w:rFonts w:cs="Times New Roman"/>
          <w:b/>
          <w:i/>
          <w:lang w:val="pl-PL"/>
        </w:rPr>
      </w:pPr>
      <w:r w:rsidRPr="00963DC2">
        <w:rPr>
          <w:rFonts w:cs="Times New Roman"/>
          <w:b/>
          <w:i/>
          <w:lang w:val="pl-PL"/>
        </w:rPr>
        <w:t xml:space="preserve">                                                                                                    Daniel Nawrocki</w:t>
      </w:r>
    </w:p>
    <w:p w14:paraId="4260C7D2" w14:textId="77777777" w:rsidR="002710A2" w:rsidRDefault="002710A2" w:rsidP="002710A2">
      <w:pPr>
        <w:pStyle w:val="Standard"/>
        <w:ind w:left="360"/>
        <w:rPr>
          <w:rFonts w:cs="Times New Roman"/>
          <w:lang w:val="pl-PL"/>
        </w:rPr>
      </w:pPr>
    </w:p>
    <w:p w14:paraId="15DE89B9" w14:textId="77777777" w:rsidR="002710A2" w:rsidRDefault="002710A2" w:rsidP="002710A2">
      <w:pPr>
        <w:pStyle w:val="Standard"/>
        <w:ind w:left="360"/>
        <w:jc w:val="center"/>
        <w:rPr>
          <w:rFonts w:cs="Times New Roman"/>
          <w:lang w:val="pl-PL"/>
        </w:rPr>
      </w:pPr>
    </w:p>
    <w:p w14:paraId="15564E29" w14:textId="77777777" w:rsidR="002710A2" w:rsidRDefault="002710A2" w:rsidP="002710A2">
      <w:pPr>
        <w:pStyle w:val="Standard"/>
        <w:rPr>
          <w:rFonts w:cs="Times New Roman"/>
          <w:lang w:val="pl-PL" w:eastAsia="pl-PL"/>
        </w:rPr>
      </w:pPr>
    </w:p>
    <w:p w14:paraId="2B01271B" w14:textId="77777777" w:rsidR="002710A2" w:rsidRDefault="002710A2" w:rsidP="002710A2">
      <w:pPr>
        <w:pStyle w:val="Standard"/>
        <w:rPr>
          <w:rFonts w:cs="Times New Roman"/>
          <w:lang w:val="pl-PL" w:eastAsia="pl-PL"/>
        </w:rPr>
      </w:pPr>
    </w:p>
    <w:p w14:paraId="6645F0BA" w14:textId="77777777" w:rsidR="002710A2" w:rsidRDefault="002710A2" w:rsidP="002710A2"/>
    <w:p w14:paraId="2430F912" w14:textId="77777777" w:rsidR="00812FE0" w:rsidRDefault="00812FE0"/>
    <w:sectPr w:rsidR="00812FE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08EA5" w14:textId="77777777" w:rsidR="007709E6" w:rsidRDefault="007709E6">
      <w:pPr>
        <w:spacing w:after="0" w:line="240" w:lineRule="auto"/>
      </w:pPr>
      <w:r>
        <w:separator/>
      </w:r>
    </w:p>
  </w:endnote>
  <w:endnote w:type="continuationSeparator" w:id="0">
    <w:p w14:paraId="2816FE21" w14:textId="77777777" w:rsidR="007709E6" w:rsidRDefault="0077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774782"/>
      <w:docPartObj>
        <w:docPartGallery w:val="Page Numbers (Bottom of Page)"/>
        <w:docPartUnique/>
      </w:docPartObj>
    </w:sdtPr>
    <w:sdtContent>
      <w:p w14:paraId="4F26338E" w14:textId="77777777" w:rsidR="00000000" w:rsidRDefault="002710A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710A2">
          <w:rPr>
            <w:noProof/>
            <w:lang w:val="pl-PL"/>
          </w:rPr>
          <w:t>1</w:t>
        </w:r>
        <w:r>
          <w:fldChar w:fldCharType="end"/>
        </w:r>
      </w:p>
    </w:sdtContent>
  </w:sdt>
  <w:p w14:paraId="0794B0B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6FCE0" w14:textId="77777777" w:rsidR="007709E6" w:rsidRDefault="007709E6">
      <w:pPr>
        <w:spacing w:after="0" w:line="240" w:lineRule="auto"/>
      </w:pPr>
      <w:r>
        <w:separator/>
      </w:r>
    </w:p>
  </w:footnote>
  <w:footnote w:type="continuationSeparator" w:id="0">
    <w:p w14:paraId="221F9721" w14:textId="77777777" w:rsidR="007709E6" w:rsidRDefault="00770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E0794"/>
    <w:multiLevelType w:val="multilevel"/>
    <w:tmpl w:val="E1F29682"/>
    <w:styleLink w:val="WWNum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32749C9"/>
    <w:multiLevelType w:val="multilevel"/>
    <w:tmpl w:val="D5A6F02C"/>
    <w:styleLink w:val="WWNum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99323FE"/>
    <w:multiLevelType w:val="multilevel"/>
    <w:tmpl w:val="A9E67814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67B00D26"/>
    <w:multiLevelType w:val="multilevel"/>
    <w:tmpl w:val="5764F82E"/>
    <w:styleLink w:val="WWNum7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59722525">
    <w:abstractNumId w:val="2"/>
  </w:num>
  <w:num w:numId="2" w16cid:durableId="1629047464">
    <w:abstractNumId w:val="0"/>
  </w:num>
  <w:num w:numId="3" w16cid:durableId="393937803">
    <w:abstractNumId w:val="1"/>
  </w:num>
  <w:num w:numId="4" w16cid:durableId="89278716">
    <w:abstractNumId w:val="3"/>
  </w:num>
  <w:num w:numId="5" w16cid:durableId="163617932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C9"/>
    <w:rsid w:val="002710A2"/>
    <w:rsid w:val="002D31C9"/>
    <w:rsid w:val="007709E6"/>
    <w:rsid w:val="00812FE0"/>
    <w:rsid w:val="009F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30CA4"/>
  <w15:docId w15:val="{A61267EF-461B-4CC6-B050-8D6B0AD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0A2"/>
    <w:pPr>
      <w:spacing w:after="160" w:line="259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10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numbering" w:customStyle="1" w:styleId="WWNum71">
    <w:name w:val="WWNum71"/>
    <w:basedOn w:val="Bezlisty"/>
    <w:rsid w:val="002710A2"/>
    <w:pPr>
      <w:numPr>
        <w:numId w:val="1"/>
      </w:numPr>
    </w:pPr>
  </w:style>
  <w:style w:type="numbering" w:customStyle="1" w:styleId="WWNum72">
    <w:name w:val="WWNum72"/>
    <w:basedOn w:val="Bezlisty"/>
    <w:rsid w:val="002710A2"/>
    <w:pPr>
      <w:numPr>
        <w:numId w:val="2"/>
      </w:numPr>
    </w:pPr>
  </w:style>
  <w:style w:type="numbering" w:customStyle="1" w:styleId="WWNum74">
    <w:name w:val="WWNum74"/>
    <w:basedOn w:val="Bezlisty"/>
    <w:rsid w:val="002710A2"/>
    <w:pPr>
      <w:numPr>
        <w:numId w:val="3"/>
      </w:numPr>
    </w:pPr>
  </w:style>
  <w:style w:type="numbering" w:customStyle="1" w:styleId="WWNum76">
    <w:name w:val="WWNum76"/>
    <w:basedOn w:val="Bezlisty"/>
    <w:rsid w:val="002710A2"/>
    <w:pPr>
      <w:numPr>
        <w:numId w:val="4"/>
      </w:numPr>
    </w:pPr>
  </w:style>
  <w:style w:type="paragraph" w:styleId="Stopka">
    <w:name w:val="footer"/>
    <w:basedOn w:val="Normalny"/>
    <w:link w:val="StopkaZnak"/>
    <w:uiPriority w:val="99"/>
    <w:unhideWhenUsed/>
    <w:rsid w:val="00271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0A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3976</Characters>
  <Application>Microsoft Office Word</Application>
  <DocSecurity>0</DocSecurity>
  <Lines>33</Lines>
  <Paragraphs>9</Paragraphs>
  <ScaleCrop>false</ScaleCrop>
  <Company>Sil-art Rycho444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Nawrocki</dc:creator>
  <cp:keywords/>
  <dc:description/>
  <cp:lastModifiedBy>RGI-Zamówienia</cp:lastModifiedBy>
  <cp:revision>2</cp:revision>
  <dcterms:created xsi:type="dcterms:W3CDTF">2024-03-28T13:57:00Z</dcterms:created>
  <dcterms:modified xsi:type="dcterms:W3CDTF">2024-03-28T13:57:00Z</dcterms:modified>
</cp:coreProperties>
</file>